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line="276" w:lineRule="auto"/>
        <w:jc w:val="center"/>
        <w:outlineLvl w:val="0"/>
        <w:rPr>
          <w:rFonts w:ascii="Times New Roman" w:hAnsi="Times New Roman" w:eastAsia="Times New Roman"/>
          <w:b/>
          <w:bCs/>
          <w:kern w:val="24"/>
          <w:sz w:val="40"/>
          <w:szCs w:val="40"/>
        </w:rPr>
      </w:pPr>
      <w:bookmarkStart w:id="0" w:name="_GoBack"/>
      <w:bookmarkEnd w:id="0"/>
      <w:r>
        <w:rPr>
          <w:rFonts w:ascii="Times New Roman" w:hAnsi="Times New Roman" w:eastAsia="Times New Roman"/>
          <w:b/>
          <w:bCs/>
          <w:kern w:val="24"/>
          <w:sz w:val="40"/>
          <w:szCs w:val="40"/>
        </w:rPr>
        <w:t>KẾ HOẠCH BÀI DẠY</w:t>
      </w:r>
    </w:p>
    <w:p>
      <w:pPr>
        <w:spacing w:before="120" w:line="276" w:lineRule="auto"/>
        <w:jc w:val="center"/>
        <w:outlineLvl w:val="0"/>
        <w:rPr>
          <w:rFonts w:hint="default" w:ascii="Times New Roman" w:hAnsi="Times New Roman" w:eastAsia="Times New Roman"/>
          <w:b/>
          <w:bCs/>
          <w:color w:val="0546EB"/>
          <w:kern w:val="24"/>
          <w:sz w:val="36"/>
          <w:szCs w:val="36"/>
          <w:lang w:val="vi-VN"/>
        </w:rPr>
      </w:pPr>
      <w:r>
        <w:rPr>
          <w:rFonts w:ascii="Times New Roman" w:hAnsi="Times New Roman" w:eastAsia="Times New Roman"/>
          <w:b/>
          <w:bCs/>
          <w:color w:val="0546EB"/>
          <w:kern w:val="24"/>
          <w:sz w:val="36"/>
          <w:szCs w:val="36"/>
        </w:rPr>
        <w:t>KHTN LỚP 6</w:t>
      </w:r>
    </w:p>
    <w:p>
      <w:pPr>
        <w:jc w:val="center"/>
        <w:rPr>
          <w:rFonts w:ascii="Times New Roman" w:hAnsi="Times New Roman" w:cs="Times New Roman"/>
          <w:b/>
          <w:color w:val="FF0000"/>
          <w:sz w:val="36"/>
          <w:szCs w:val="36"/>
          <w:lang w:val="vi-VN"/>
        </w:rPr>
      </w:pPr>
      <w:r>
        <w:rPr>
          <w:rFonts w:ascii="Times New Roman" w:hAnsi="Times New Roman" w:cs="Times New Roman"/>
          <w:b/>
          <w:color w:val="FF0000"/>
          <w:sz w:val="36"/>
          <w:szCs w:val="36"/>
          <w:lang w:val="vi-VN"/>
        </w:rPr>
        <w:t>CHỦ ĐỀ 8: ĐA DẠNG THẾ GIỚI SỐNG</w:t>
      </w:r>
    </w:p>
    <w:p>
      <w:pPr>
        <w:jc w:val="center"/>
        <w:rPr>
          <w:rFonts w:ascii="Times New Roman" w:hAnsi="Times New Roman" w:eastAsia="Arial"/>
          <w:b/>
          <w:sz w:val="28"/>
          <w:szCs w:val="28"/>
        </w:rPr>
      </w:pPr>
      <w:r>
        <w:rPr>
          <w:rFonts w:ascii="Times New Roman" w:hAnsi="Times New Roman" w:eastAsia="Arial"/>
          <w:b/>
          <w:sz w:val="28"/>
          <w:szCs w:val="28"/>
        </w:rPr>
        <w:t xml:space="preserve">SỰ ĐA DẠNG CÁC NHÓM SINH VẬT </w:t>
      </w:r>
    </w:p>
    <w:p>
      <w:pPr>
        <w:spacing w:before="120" w:after="120" w:line="360" w:lineRule="auto"/>
        <w:contextualSpacing/>
        <w:jc w:val="center"/>
        <w:rPr>
          <w:rFonts w:ascii="Times New Roman" w:hAnsi="Times New Roman" w:eastAsia="Calibri" w:cs="Times New Roman"/>
          <w:b/>
          <w:bCs/>
          <w:color w:val="C00000"/>
          <w:sz w:val="32"/>
          <w:szCs w:val="26"/>
        </w:rPr>
      </w:pPr>
      <w:r>
        <w:rPr>
          <w:rFonts w:ascii="Times New Roman" w:hAnsi="Times New Roman" w:eastAsia="Calibri" w:cs="Times New Roman"/>
          <w:b/>
          <w:bCs/>
          <w:color w:val="C00000"/>
          <w:sz w:val="32"/>
          <w:szCs w:val="26"/>
        </w:rPr>
        <w:t>BÀI 27: NGUYÊN SINH VẬT</w:t>
      </w:r>
    </w:p>
    <w:p>
      <w:pPr>
        <w:spacing w:before="120" w:after="120" w:line="360" w:lineRule="auto"/>
        <w:contextualSpacing/>
        <w:rPr>
          <w:rFonts w:ascii="Times New Roman" w:hAnsi="Times New Roman" w:eastAsia="Calibri" w:cs="Times New Roman"/>
          <w:color w:val="000000"/>
          <w:sz w:val="26"/>
          <w:szCs w:val="26"/>
          <w:lang w:val="vi-VN"/>
        </w:rPr>
      </w:pPr>
      <w:r>
        <w:rPr>
          <w:rFonts w:ascii="Times New Roman" w:hAnsi="Times New Roman" w:eastAsia="Calibri" w:cs="Times New Roman"/>
          <w:b/>
          <w:bCs/>
          <w:color w:val="000000"/>
          <w:sz w:val="26"/>
          <w:szCs w:val="26"/>
          <w:lang w:val="vi-VN"/>
        </w:rPr>
        <w:t xml:space="preserve">I. Mục </w:t>
      </w:r>
      <w:r>
        <w:rPr>
          <w:rFonts w:ascii="Times New Roman" w:hAnsi="Times New Roman" w:eastAsia="Calibri" w:cs="Times New Roman"/>
          <w:b/>
          <w:bCs/>
          <w:color w:val="000000"/>
          <w:sz w:val="26"/>
          <w:szCs w:val="26"/>
        </w:rPr>
        <w:t>tiêu</w:t>
      </w:r>
    </w:p>
    <w:p>
      <w:pPr>
        <w:spacing w:before="120" w:after="120" w:line="360" w:lineRule="auto"/>
        <w:contextualSpacing/>
        <w:rPr>
          <w:rFonts w:ascii="Times New Roman" w:hAnsi="Times New Roman" w:eastAsia="Calibri" w:cs="Times New Roman"/>
          <w:color w:val="000000"/>
          <w:sz w:val="26"/>
          <w:szCs w:val="26"/>
          <w:lang w:val="vi-VN"/>
        </w:rPr>
      </w:pPr>
      <w:r>
        <w:rPr>
          <w:rFonts w:ascii="Times New Roman" w:hAnsi="Times New Roman" w:eastAsia="Calibri" w:cs="Times New Roman"/>
          <w:b/>
          <w:sz w:val="26"/>
          <w:szCs w:val="26"/>
          <w:lang w:val="vi-VN"/>
        </w:rPr>
        <w:t>Mục tiêu chung</w:t>
      </w:r>
      <w:r>
        <w:rPr>
          <w:rFonts w:ascii="Times New Roman" w:hAnsi="Times New Roman" w:eastAsia="Calibri" w:cs="Times New Roman"/>
          <w:sz w:val="26"/>
          <w:szCs w:val="26"/>
          <w:lang w:val="vi-VN"/>
        </w:rPr>
        <w:t>:</w:t>
      </w:r>
    </w:p>
    <w:p>
      <w:pPr>
        <w:pStyle w:val="12"/>
        <w:numPr>
          <w:ilvl w:val="0"/>
          <w:numId w:val="1"/>
        </w:numPr>
        <w:spacing w:before="120" w:after="120" w:line="360" w:lineRule="auto"/>
        <w:rPr>
          <w:rFonts w:ascii="Times New Roman" w:hAnsi="Times New Roman" w:eastAsia="Calibri" w:cs="Times New Roman"/>
          <w:b/>
          <w:bCs/>
          <w:color w:val="000000"/>
          <w:sz w:val="26"/>
          <w:szCs w:val="26"/>
          <w:lang w:val="vi-VN"/>
        </w:rPr>
      </w:pPr>
      <w:r>
        <w:rPr>
          <w:rFonts w:ascii="Times New Roman" w:hAnsi="Times New Roman" w:eastAsia="Calibri" w:cs="Times New Roman"/>
          <w:b/>
          <w:bCs/>
          <w:color w:val="000000"/>
          <w:sz w:val="26"/>
          <w:szCs w:val="26"/>
        </w:rPr>
        <w:t>Về kiến thức</w:t>
      </w:r>
      <w:r>
        <w:rPr>
          <w:rFonts w:ascii="Times New Roman" w:hAnsi="Times New Roman" w:eastAsia="Calibri" w:cs="Times New Roman"/>
          <w:b/>
          <w:bCs/>
          <w:color w:val="000000"/>
          <w:sz w:val="26"/>
          <w:szCs w:val="26"/>
          <w:lang w:val="vi-VN"/>
        </w:rPr>
        <w:t xml:space="preserve">: </w:t>
      </w:r>
    </w:p>
    <w:p>
      <w:pPr>
        <w:pStyle w:val="12"/>
        <w:spacing w:before="120" w:after="120" w:line="360" w:lineRule="auto"/>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Nhận biết được một số đại diện nguyên sinh vật trong tự nhiên, nêu được sự đa dạng, các bệnh do nguyên sinh vật gây ra và biện pháp phòng chống bệnh</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bCs/>
          <w:color w:val="000000"/>
          <w:sz w:val="26"/>
          <w:szCs w:val="26"/>
          <w:lang w:val="vi-VN"/>
        </w:rPr>
        <w:t>2. Về năng lực:</w:t>
      </w:r>
      <w:r>
        <w:rPr>
          <w:rFonts w:ascii="Times New Roman" w:hAnsi="Times New Roman" w:eastAsia="Calibri" w:cs="Times New Roman"/>
          <w:color w:val="000000"/>
          <w:sz w:val="26"/>
          <w:szCs w:val="26"/>
          <w:lang w:val="vi-VN"/>
        </w:rPr>
        <w:t xml:space="preserve"> </w:t>
      </w:r>
    </w:p>
    <w:p>
      <w:pPr>
        <w:spacing w:before="120" w:after="120" w:line="360" w:lineRule="auto"/>
        <w:contextualSpacing/>
        <w:jc w:val="both"/>
        <w:rPr>
          <w:rFonts w:ascii="Times New Roman" w:hAnsi="Times New Roman" w:eastAsia="Calibri" w:cs="Times New Roman"/>
          <w:b/>
          <w:color w:val="000000"/>
          <w:sz w:val="26"/>
          <w:szCs w:val="26"/>
          <w:lang w:val="vi-VN"/>
        </w:rPr>
      </w:pPr>
      <w:r>
        <w:rPr>
          <w:rFonts w:ascii="Times New Roman" w:hAnsi="Times New Roman" w:eastAsia="Calibri" w:cs="Times New Roman"/>
          <w:b/>
          <w:color w:val="000000"/>
          <w:sz w:val="26"/>
          <w:szCs w:val="26"/>
          <w:lang w:val="vi-VN"/>
        </w:rPr>
        <w:t>a. Năng lực chung</w:t>
      </w:r>
    </w:p>
    <w:p>
      <w:pPr>
        <w:spacing w:before="120" w:after="120" w:line="360" w:lineRule="auto"/>
        <w:contextualSpacing/>
        <w:jc w:val="both"/>
        <w:rPr>
          <w:rFonts w:ascii="Times New Roman" w:hAnsi="Times New Roman" w:eastAsia="Calibri" w:cs="Times New Roman"/>
          <w:color w:val="000000"/>
          <w:sz w:val="26"/>
          <w:szCs w:val="26"/>
          <w:lang w:val="vi-VN"/>
        </w:rPr>
      </w:pPr>
      <w:r>
        <w:rPr>
          <w:rFonts w:ascii="Times New Roman" w:hAnsi="Times New Roman" w:eastAsia="Calibri" w:cs="Times New Roman"/>
          <w:color w:val="000000"/>
          <w:sz w:val="26"/>
          <w:szCs w:val="26"/>
          <w:lang w:val="vi-VN"/>
        </w:rPr>
        <w:t xml:space="preserve">- Năng lực tự chủ và tự học: </w:t>
      </w:r>
    </w:p>
    <w:p>
      <w:pPr>
        <w:spacing w:before="120" w:after="120" w:line="360" w:lineRule="auto"/>
        <w:contextualSpacing/>
        <w:jc w:val="both"/>
        <w:rPr>
          <w:rFonts w:ascii="Times New Roman" w:hAnsi="Times New Roman" w:eastAsia="Calibri" w:cs="Times New Roman"/>
          <w:color w:val="000000"/>
          <w:sz w:val="26"/>
          <w:szCs w:val="26"/>
          <w:lang w:val="vi-VN"/>
        </w:rPr>
      </w:pPr>
      <w:r>
        <w:rPr>
          <w:rFonts w:ascii="Times New Roman" w:hAnsi="Times New Roman" w:eastAsia="Calibri" w:cs="Times New Roman"/>
          <w:color w:val="000000"/>
          <w:sz w:val="26"/>
          <w:szCs w:val="26"/>
          <w:lang w:val="vi-VN"/>
        </w:rPr>
        <w:tab/>
      </w:r>
      <w:r>
        <w:rPr>
          <w:rFonts w:ascii="Times New Roman" w:hAnsi="Times New Roman" w:eastAsia="Calibri" w:cs="Times New Roman"/>
          <w:color w:val="000000"/>
          <w:sz w:val="26"/>
          <w:szCs w:val="26"/>
          <w:lang w:val="vi-VN"/>
        </w:rPr>
        <w:t xml:space="preserve">+ Học sinh đọc trước nội dung bài </w:t>
      </w:r>
      <w:r>
        <w:rPr>
          <w:rFonts w:ascii="Times New Roman" w:hAnsi="Times New Roman" w:eastAsia="Calibri" w:cs="Times New Roman"/>
          <w:color w:val="000000"/>
          <w:sz w:val="26"/>
          <w:szCs w:val="26"/>
        </w:rPr>
        <w:t>27: Nguyên sinh vật</w:t>
      </w:r>
    </w:p>
    <w:p>
      <w:pPr>
        <w:spacing w:before="120" w:after="120" w:line="360" w:lineRule="auto"/>
        <w:contextualSpacing/>
        <w:jc w:val="both"/>
        <w:rPr>
          <w:rFonts w:ascii="Times New Roman" w:hAnsi="Times New Roman" w:eastAsia="Calibri" w:cs="Times New Roman"/>
          <w:color w:val="000000"/>
          <w:sz w:val="26"/>
          <w:szCs w:val="26"/>
          <w:lang w:val="vi-VN"/>
        </w:rPr>
      </w:pPr>
      <w:r>
        <w:rPr>
          <w:rFonts w:ascii="Times New Roman" w:hAnsi="Times New Roman" w:eastAsia="Calibri" w:cs="Times New Roman"/>
          <w:color w:val="000000"/>
          <w:sz w:val="26"/>
          <w:szCs w:val="26"/>
          <w:lang w:val="vi-VN"/>
        </w:rPr>
        <w:t>- Năng lực hợp tác: Học sinh hợp tác làm việc nhóm, thảo luận, thực hiện phiếu học tập.</w:t>
      </w:r>
    </w:p>
    <w:p>
      <w:pPr>
        <w:spacing w:before="120" w:after="120" w:line="360" w:lineRule="auto"/>
        <w:contextualSpacing/>
        <w:jc w:val="both"/>
        <w:rPr>
          <w:rFonts w:ascii="Times New Roman" w:hAnsi="Times New Roman" w:eastAsia="Calibri" w:cs="Times New Roman"/>
          <w:color w:val="000000"/>
          <w:sz w:val="26"/>
          <w:szCs w:val="26"/>
          <w:lang w:val="vi-VN"/>
        </w:rPr>
      </w:pPr>
      <w:r>
        <w:rPr>
          <w:rFonts w:ascii="Times New Roman" w:hAnsi="Times New Roman" w:eastAsia="Calibri" w:cs="Times New Roman"/>
          <w:color w:val="000000"/>
          <w:sz w:val="26"/>
          <w:szCs w:val="26"/>
          <w:lang w:val="vi-VN"/>
        </w:rPr>
        <w:t xml:space="preserve">- Năng lực giải quyết vấn đề: Học sinh vận dụng kiến thức khoa học tự nhiên hoặc kinh nghiệm để trả lời các câu hỏi thực tiễn như: </w:t>
      </w:r>
    </w:p>
    <w:p>
      <w:pPr>
        <w:spacing w:before="120" w:after="120" w:line="360" w:lineRule="auto"/>
        <w:contextualSpacing/>
        <w:jc w:val="both"/>
        <w:rPr>
          <w:rFonts w:ascii="Times New Roman" w:hAnsi="Times New Roman" w:eastAsia="Calibri" w:cs="Times New Roman"/>
          <w:iCs/>
          <w:color w:val="000000"/>
          <w:sz w:val="26"/>
          <w:szCs w:val="26"/>
          <w:lang w:val="vi-VN"/>
        </w:rPr>
      </w:pPr>
      <w:r>
        <w:rPr>
          <w:rFonts w:ascii="Times New Roman" w:hAnsi="Times New Roman" w:eastAsia="Calibri" w:cs="Times New Roman"/>
          <w:color w:val="000000"/>
          <w:sz w:val="26"/>
          <w:szCs w:val="26"/>
          <w:lang w:val="vi-VN"/>
        </w:rPr>
        <w:t xml:space="preserve">     </w:t>
      </w:r>
      <w:r>
        <w:rPr>
          <w:rFonts w:ascii="Times New Roman" w:hAnsi="Times New Roman" w:eastAsia="Calibri" w:cs="Times New Roman"/>
          <w:iCs/>
          <w:color w:val="000000"/>
          <w:sz w:val="26"/>
          <w:szCs w:val="26"/>
          <w:lang w:val="vi-VN"/>
        </w:rPr>
        <w:t>Câu 1</w:t>
      </w:r>
      <w:r>
        <w:rPr>
          <w:rFonts w:ascii="Times New Roman" w:hAnsi="Times New Roman" w:eastAsia="Calibri" w:cs="Times New Roman"/>
          <w:iCs/>
          <w:color w:val="000000"/>
          <w:sz w:val="26"/>
          <w:szCs w:val="26"/>
        </w:rPr>
        <w:t>: Những nguyên sinh vật nào có khả năng quang hợp? Tại sao?</w:t>
      </w:r>
      <w:r>
        <w:rPr>
          <w:rFonts w:ascii="Times New Roman" w:hAnsi="Times New Roman" w:eastAsia="Calibri" w:cs="Times New Roman"/>
          <w:iCs/>
          <w:color w:val="000000"/>
          <w:sz w:val="26"/>
          <w:szCs w:val="26"/>
          <w:lang w:val="vi-VN"/>
        </w:rPr>
        <w:t xml:space="preserve">  </w:t>
      </w:r>
    </w:p>
    <w:p>
      <w:pPr>
        <w:spacing w:before="120" w:after="120" w:line="360" w:lineRule="auto"/>
        <w:contextualSpacing/>
        <w:jc w:val="both"/>
        <w:rPr>
          <w:rFonts w:ascii="Times New Roman" w:hAnsi="Times New Roman" w:eastAsia="Calibri" w:cs="Times New Roman"/>
          <w:iCs/>
          <w:color w:val="000000"/>
          <w:sz w:val="26"/>
          <w:szCs w:val="26"/>
        </w:rPr>
      </w:pPr>
      <w:r>
        <w:rPr>
          <w:rFonts w:ascii="Times New Roman" w:hAnsi="Times New Roman" w:eastAsia="Calibri" w:cs="Times New Roman"/>
          <w:iCs/>
          <w:color w:val="000000"/>
          <w:sz w:val="26"/>
          <w:szCs w:val="26"/>
        </w:rPr>
        <w:t xml:space="preserve">     </w:t>
      </w:r>
      <w:r>
        <w:rPr>
          <w:rFonts w:ascii="Times New Roman" w:hAnsi="Times New Roman" w:eastAsia="Calibri" w:cs="Times New Roman"/>
          <w:iCs/>
          <w:color w:val="000000"/>
          <w:sz w:val="26"/>
          <w:szCs w:val="26"/>
          <w:lang w:val="vi-VN"/>
        </w:rPr>
        <w:t>Câu 2: T</w:t>
      </w:r>
      <w:r>
        <w:rPr>
          <w:rFonts w:ascii="Times New Roman" w:hAnsi="Times New Roman" w:eastAsia="Calibri" w:cs="Times New Roman"/>
          <w:iCs/>
          <w:color w:val="000000"/>
          <w:sz w:val="26"/>
          <w:szCs w:val="26"/>
        </w:rPr>
        <w:t>heo em, diệt muỗi có phải là biện pháp duy nhất phòng chống bệnh sốt rét không? Vì sao?</w:t>
      </w:r>
    </w:p>
    <w:p>
      <w:pPr>
        <w:spacing w:before="120" w:after="120" w:line="360" w:lineRule="auto"/>
        <w:contextualSpacing/>
        <w:jc w:val="both"/>
        <w:rPr>
          <w:rFonts w:ascii="Times New Roman" w:hAnsi="Times New Roman" w:eastAsia="Calibri" w:cs="Times New Roman"/>
          <w:sz w:val="26"/>
          <w:szCs w:val="26"/>
          <w:lang w:val="vi-VN"/>
        </w:rPr>
      </w:pPr>
      <w:r>
        <w:rPr>
          <w:rFonts w:ascii="Times New Roman" w:hAnsi="Times New Roman" w:eastAsia="Calibri" w:cs="Times New Roman"/>
          <w:b/>
          <w:sz w:val="26"/>
          <w:szCs w:val="26"/>
        </w:rPr>
        <w:t>b.</w:t>
      </w:r>
      <w:r>
        <w:rPr>
          <w:rFonts w:ascii="Times New Roman" w:hAnsi="Times New Roman" w:eastAsia="Calibri" w:cs="Times New Roman"/>
          <w:b/>
          <w:sz w:val="26"/>
          <w:szCs w:val="26"/>
          <w:lang w:val="vi-VN"/>
        </w:rPr>
        <w:t>Mục tiêu cụ thể:</w:t>
      </w:r>
      <w:r>
        <w:rPr>
          <w:rFonts w:ascii="Times New Roman" w:hAnsi="Times New Roman" w:eastAsia="Calibri" w:cs="Times New Roman"/>
          <w:sz w:val="26"/>
          <w:szCs w:val="26"/>
          <w:lang w:val="vi-VN"/>
        </w:rPr>
        <w:t xml:space="preserve"> </w:t>
      </w:r>
    </w:p>
    <w:p>
      <w:pPr>
        <w:spacing w:before="120" w:after="120" w:line="360" w:lineRule="auto"/>
        <w:contextualSpacing/>
        <w:jc w:val="both"/>
        <w:rPr>
          <w:rFonts w:ascii="Times New Roman" w:hAnsi="Times New Roman" w:eastAsia="Calibri" w:cs="Times New Roman"/>
          <w:color w:val="000000"/>
          <w:sz w:val="26"/>
          <w:szCs w:val="26"/>
          <w:lang w:val="vi-VN"/>
        </w:rPr>
      </w:pPr>
    </w:p>
    <w:tbl>
      <w:tblPr>
        <w:tblStyle w:val="4"/>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5670"/>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268" w:type="dxa"/>
          </w:tcPr>
          <w:p>
            <w:pPr>
              <w:tabs>
                <w:tab w:val="left" w:pos="12758"/>
              </w:tabs>
              <w:spacing w:after="0" w:line="360" w:lineRule="auto"/>
              <w:jc w:val="center"/>
              <w:rPr>
                <w:rFonts w:ascii="Times New Roman" w:hAnsi="Times New Roman" w:eastAsia="Times New Roman" w:cs="Times New Roman"/>
                <w:b/>
                <w:kern w:val="24"/>
                <w:sz w:val="26"/>
                <w:szCs w:val="26"/>
                <w:lang w:val="da-DK"/>
              </w:rPr>
            </w:pPr>
          </w:p>
          <w:p>
            <w:pPr>
              <w:tabs>
                <w:tab w:val="left" w:pos="12758"/>
              </w:tabs>
              <w:spacing w:after="0" w:line="360" w:lineRule="auto"/>
              <w:jc w:val="center"/>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NĂNG LỰC</w:t>
            </w:r>
          </w:p>
        </w:tc>
        <w:tc>
          <w:tcPr>
            <w:tcW w:w="5670" w:type="dxa"/>
          </w:tcPr>
          <w:p>
            <w:pPr>
              <w:tabs>
                <w:tab w:val="left" w:pos="12758"/>
              </w:tabs>
              <w:spacing w:after="0" w:line="360" w:lineRule="auto"/>
              <w:jc w:val="center"/>
              <w:rPr>
                <w:rFonts w:ascii="Times New Roman" w:hAnsi="Times New Roman" w:eastAsia="Times New Roman" w:cs="Times New Roman"/>
                <w:b/>
                <w:kern w:val="24"/>
                <w:sz w:val="26"/>
                <w:szCs w:val="26"/>
              </w:rPr>
            </w:pPr>
          </w:p>
          <w:p>
            <w:pPr>
              <w:tabs>
                <w:tab w:val="left" w:pos="12758"/>
              </w:tabs>
              <w:spacing w:after="0" w:line="360" w:lineRule="auto"/>
              <w:jc w:val="center"/>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YÊU CẦU CẦN ĐẠT</w:t>
            </w:r>
          </w:p>
        </w:tc>
        <w:tc>
          <w:tcPr>
            <w:tcW w:w="1782" w:type="dxa"/>
          </w:tcPr>
          <w:p>
            <w:pPr>
              <w:tabs>
                <w:tab w:val="left" w:pos="12758"/>
              </w:tabs>
              <w:spacing w:after="0" w:line="360" w:lineRule="auto"/>
              <w:jc w:val="center"/>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MÃ HÓA YCCĐ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9720" w:type="dxa"/>
            <w:gridSpan w:val="3"/>
          </w:tcPr>
          <w:p>
            <w:pPr>
              <w:tabs>
                <w:tab w:val="left" w:pos="12758"/>
              </w:tabs>
              <w:spacing w:after="0" w:line="360"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b/>
                <w:kern w:val="24"/>
                <w:sz w:val="26"/>
                <w:szCs w:val="26"/>
              </w:rPr>
              <w:t>Năng lực khoa học tự nhiên: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tabs>
                <w:tab w:val="left" w:pos="12758"/>
              </w:tabs>
              <w:spacing w:after="0" w:line="360" w:lineRule="auto"/>
              <w:rPr>
                <w:rFonts w:ascii="Times New Roman" w:hAnsi="Times New Roman" w:eastAsia="Times New Roman" w:cs="Times New Roman"/>
                <w:b/>
                <w:kern w:val="24"/>
                <w:sz w:val="26"/>
                <w:szCs w:val="26"/>
                <w:highlight w:val="yellow"/>
              </w:rPr>
            </w:pPr>
            <w:r>
              <w:rPr>
                <w:rFonts w:ascii="Times New Roman" w:hAnsi="Times New Roman" w:eastAsia="Times New Roman" w:cs="Times New Roman"/>
                <w:b/>
                <w:kern w:val="24"/>
                <w:sz w:val="26"/>
                <w:szCs w:val="26"/>
              </w:rPr>
              <w:t>Nhận thức khoa học tự nhiên</w:t>
            </w:r>
          </w:p>
        </w:tc>
        <w:tc>
          <w:tcPr>
            <w:tcW w:w="5670" w:type="dxa"/>
          </w:tcPr>
          <w:p>
            <w:pPr>
              <w:spacing w:after="0" w:line="240" w:lineRule="auto"/>
              <w:rPr>
                <w:rFonts w:ascii="Times New Roman" w:hAnsi="Times New Roman" w:cs="Times New Roman"/>
                <w:sz w:val="26"/>
                <w:szCs w:val="26"/>
                <w:lang w:val="da-DK"/>
              </w:rPr>
            </w:pPr>
            <w:r>
              <w:rPr>
                <w:rFonts w:ascii="Times New Roman" w:hAnsi="Times New Roman" w:cs="Times New Roman"/>
                <w:sz w:val="26"/>
                <w:szCs w:val="26"/>
                <w:lang w:val="da-DK"/>
              </w:rPr>
              <w:t>- Trình bày được hình dạng và đặc điểm cấu tạo của nguyên sinh vật.</w:t>
            </w:r>
          </w:p>
          <w:p>
            <w:pPr>
              <w:spacing w:after="0" w:line="240" w:lineRule="auto"/>
              <w:rPr>
                <w:rFonts w:ascii="Times New Roman" w:hAnsi="Times New Roman" w:cs="Times New Roman"/>
                <w:sz w:val="26"/>
                <w:szCs w:val="26"/>
                <w:lang w:val="da-DK"/>
              </w:rPr>
            </w:pPr>
            <w:r>
              <w:rPr>
                <w:rFonts w:ascii="Times New Roman" w:hAnsi="Times New Roman" w:cs="Times New Roman"/>
                <w:sz w:val="26"/>
                <w:szCs w:val="26"/>
                <w:lang w:val="da-DK"/>
              </w:rPr>
              <w:t>- Nêu được sự đa dạng của nguyên sinh vật</w:t>
            </w:r>
          </w:p>
          <w:p>
            <w:pPr>
              <w:spacing w:after="0" w:line="240" w:lineRule="auto"/>
              <w:rPr>
                <w:rFonts w:ascii="Times New Roman" w:hAnsi="Times New Roman" w:cs="Times New Roman"/>
                <w:sz w:val="26"/>
                <w:szCs w:val="26"/>
                <w:lang w:val="da-DK"/>
              </w:rPr>
            </w:pPr>
            <w:r>
              <w:rPr>
                <w:rFonts w:ascii="Times New Roman" w:hAnsi="Times New Roman" w:cs="Times New Roman"/>
                <w:sz w:val="26"/>
                <w:szCs w:val="26"/>
                <w:lang w:val="da-DK"/>
              </w:rPr>
              <w:t>- Nêu được một số bệnh do nguyên sinh vật gây ra</w:t>
            </w:r>
          </w:p>
          <w:p>
            <w:pPr>
              <w:spacing w:after="0" w:line="240" w:lineRule="auto"/>
              <w:rPr>
                <w:rFonts w:ascii="Times New Roman" w:hAnsi="Times New Roman" w:cs="Times New Roman"/>
                <w:sz w:val="26"/>
                <w:szCs w:val="26"/>
                <w:lang w:val="da-DK"/>
              </w:rPr>
            </w:pPr>
          </w:p>
        </w:tc>
        <w:tc>
          <w:tcPr>
            <w:tcW w:w="1782" w:type="dxa"/>
          </w:tcPr>
          <w:p>
            <w:pPr>
              <w:tabs>
                <w:tab w:val="left" w:pos="12758"/>
              </w:tabs>
              <w:spacing w:after="0" w:line="240" w:lineRule="auto"/>
              <w:jc w:val="center"/>
              <w:rPr>
                <w:rFonts w:ascii="Times New Roman" w:hAnsi="Times New Roman" w:eastAsia="Times New Roman" w:cs="Times New Roman"/>
                <w:iCs/>
                <w:sz w:val="26"/>
                <w:szCs w:val="26"/>
              </w:rPr>
            </w:pPr>
            <w:r>
              <w:rPr>
                <w:rFonts w:ascii="Times New Roman" w:hAnsi="Times New Roman" w:eastAsia="Times New Roman" w:cs="Times New Roman"/>
                <w:iCs/>
                <w:sz w:val="26"/>
                <w:szCs w:val="26"/>
              </w:rPr>
              <w:t>(1)KHTN 1.2</w:t>
            </w:r>
          </w:p>
          <w:p>
            <w:pPr>
              <w:tabs>
                <w:tab w:val="left" w:pos="12758"/>
              </w:tabs>
              <w:spacing w:after="0" w:line="240" w:lineRule="auto"/>
              <w:jc w:val="center"/>
              <w:rPr>
                <w:rFonts w:ascii="Times New Roman" w:hAnsi="Times New Roman" w:eastAsia="Times New Roman" w:cs="Times New Roman"/>
                <w:iCs/>
                <w:sz w:val="26"/>
                <w:szCs w:val="26"/>
              </w:rPr>
            </w:pPr>
          </w:p>
          <w:p>
            <w:pPr>
              <w:tabs>
                <w:tab w:val="left" w:pos="12758"/>
              </w:tabs>
              <w:spacing w:after="0" w:line="240" w:lineRule="auto"/>
              <w:jc w:val="center"/>
              <w:rPr>
                <w:rFonts w:ascii="Times New Roman" w:hAnsi="Times New Roman" w:eastAsia="Times New Roman" w:cs="Times New Roman"/>
                <w:iCs/>
                <w:sz w:val="26"/>
                <w:szCs w:val="26"/>
              </w:rPr>
            </w:pPr>
            <w:r>
              <w:rPr>
                <w:rFonts w:ascii="Times New Roman" w:hAnsi="Times New Roman" w:eastAsia="Times New Roman" w:cs="Times New Roman"/>
                <w:iCs/>
                <w:sz w:val="26"/>
                <w:szCs w:val="26"/>
              </w:rPr>
              <w:t>(2)KHTN1.1</w:t>
            </w:r>
          </w:p>
          <w:p>
            <w:pPr>
              <w:tabs>
                <w:tab w:val="left" w:pos="12758"/>
              </w:tabs>
              <w:spacing w:after="0" w:line="240" w:lineRule="auto"/>
              <w:jc w:val="center"/>
              <w:rPr>
                <w:rFonts w:ascii="Times New Roman" w:hAnsi="Times New Roman" w:eastAsia="Times New Roman" w:cs="Times New Roman"/>
                <w:iCs/>
                <w:sz w:val="26"/>
                <w:szCs w:val="26"/>
              </w:rPr>
            </w:pPr>
            <w:r>
              <w:rPr>
                <w:rFonts w:ascii="Times New Roman" w:hAnsi="Times New Roman" w:eastAsia="Times New Roman" w:cs="Times New Roman"/>
                <w:iCs/>
                <w:sz w:val="26"/>
                <w:szCs w:val="26"/>
              </w:rPr>
              <w:t>(3)KHTN1.1</w:t>
            </w:r>
          </w:p>
          <w:p>
            <w:pPr>
              <w:tabs>
                <w:tab w:val="left" w:pos="12758"/>
              </w:tabs>
              <w:spacing w:after="0" w:line="240" w:lineRule="auto"/>
              <w:rPr>
                <w:rFonts w:ascii="Times New Roman" w:hAnsi="Times New Roman" w:eastAsia="Times New Roman" w:cs="Times New Roman"/>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tabs>
                <w:tab w:val="left" w:pos="12758"/>
              </w:tabs>
              <w:spacing w:after="0" w:line="360" w:lineRule="auto"/>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Tìm hiểu tự nhiên</w:t>
            </w:r>
          </w:p>
        </w:tc>
        <w:tc>
          <w:tcPr>
            <w:tcW w:w="5670" w:type="dxa"/>
          </w:tcPr>
          <w:p>
            <w:pPr>
              <w:spacing w:after="0" w:line="240" w:lineRule="auto"/>
              <w:rPr>
                <w:rFonts w:ascii="Times New Roman" w:hAnsi="Times New Roman" w:cs="Times New Roman"/>
                <w:sz w:val="26"/>
                <w:szCs w:val="26"/>
                <w:lang w:val="da-DK"/>
              </w:rPr>
            </w:pPr>
            <w:r>
              <w:rPr>
                <w:rFonts w:ascii="Times New Roman" w:hAnsi="Times New Roman" w:cs="Times New Roman"/>
                <w:sz w:val="26"/>
                <w:szCs w:val="26"/>
                <w:lang w:val="da-DK"/>
              </w:rPr>
              <w:t>- Nhận biết được một số đại diện nguyên sinh vật trong tự nhiên dưạ vào hình thái</w:t>
            </w:r>
          </w:p>
          <w:p>
            <w:pPr>
              <w:rPr>
                <w:rFonts w:ascii="Times New Roman" w:hAnsi="Times New Roman" w:cs="Times New Roman"/>
                <w:color w:val="0D0D0D"/>
                <w:sz w:val="26"/>
                <w:szCs w:val="26"/>
                <w:lang w:val="da-DK"/>
              </w:rPr>
            </w:pPr>
          </w:p>
        </w:tc>
        <w:tc>
          <w:tcPr>
            <w:tcW w:w="1782" w:type="dxa"/>
          </w:tcPr>
          <w:p>
            <w:pPr>
              <w:tabs>
                <w:tab w:val="left" w:pos="12758"/>
              </w:tabs>
              <w:spacing w:after="0" w:line="360" w:lineRule="auto"/>
              <w:jc w:val="center"/>
              <w:rPr>
                <w:rFonts w:ascii="Times New Roman" w:hAnsi="Times New Roman" w:eastAsia="Times New Roman" w:cs="Times New Roman"/>
                <w:iCs/>
                <w:sz w:val="26"/>
                <w:szCs w:val="26"/>
              </w:rPr>
            </w:pPr>
            <w:r>
              <w:rPr>
                <w:rFonts w:ascii="Times New Roman" w:hAnsi="Times New Roman" w:eastAsia="Times New Roman" w:cs="Times New Roman"/>
                <w:iCs/>
                <w:sz w:val="26"/>
                <w:szCs w:val="26"/>
              </w:rPr>
              <w:t>(4)KHTN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tabs>
                <w:tab w:val="left" w:pos="12758"/>
              </w:tabs>
              <w:spacing w:after="0" w:line="360" w:lineRule="auto"/>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Vận dụng kiến thức, kĩ năng đã học</w:t>
            </w:r>
          </w:p>
        </w:tc>
        <w:tc>
          <w:tcPr>
            <w:tcW w:w="5670" w:type="dxa"/>
          </w:tcPr>
          <w:p>
            <w:pPr>
              <w:spacing w:after="0" w:line="240" w:lineRule="auto"/>
              <w:rPr>
                <w:rFonts w:ascii="Times New Roman" w:hAnsi="Times New Roman" w:cs="Times New Roman"/>
                <w:sz w:val="26"/>
                <w:szCs w:val="26"/>
                <w:lang w:val="da-DK"/>
              </w:rPr>
            </w:pPr>
            <w:r>
              <w:rPr>
                <w:rFonts w:ascii="Times New Roman" w:hAnsi="Times New Roman" w:cs="Times New Roman"/>
                <w:sz w:val="26"/>
                <w:szCs w:val="26"/>
                <w:lang w:val="da-DK"/>
              </w:rPr>
              <w:t>Nêu được các biện pháp phòng chống bệnh do các nguyên sinh vật có hại gây nên</w:t>
            </w:r>
          </w:p>
        </w:tc>
        <w:tc>
          <w:tcPr>
            <w:tcW w:w="1782" w:type="dxa"/>
          </w:tcPr>
          <w:p>
            <w:pPr>
              <w:tabs>
                <w:tab w:val="left" w:pos="12758"/>
              </w:tabs>
              <w:spacing w:after="0" w:line="360" w:lineRule="auto"/>
              <w:jc w:val="center"/>
              <w:rPr>
                <w:rFonts w:ascii="Times New Roman" w:hAnsi="Times New Roman" w:eastAsia="Times New Roman" w:cs="Times New Roman"/>
                <w:iCs/>
                <w:sz w:val="26"/>
                <w:szCs w:val="26"/>
              </w:rPr>
            </w:pPr>
            <w:r>
              <w:rPr>
                <w:rFonts w:ascii="Times New Roman" w:hAnsi="Times New Roman" w:eastAsia="Times New Roman" w:cs="Times New Roman"/>
                <w:iCs/>
                <w:sz w:val="26"/>
                <w:szCs w:val="26"/>
              </w:rPr>
              <w:t>(5) KHTN 3.1</w:t>
            </w:r>
          </w:p>
        </w:tc>
      </w:tr>
    </w:tbl>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bCs/>
          <w:color w:val="000000"/>
          <w:sz w:val="26"/>
          <w:szCs w:val="26"/>
          <w:lang w:val="vi-VN"/>
        </w:rPr>
        <w:t>3. Về phẩm chất:</w:t>
      </w:r>
      <w:r>
        <w:rPr>
          <w:rFonts w:ascii="Times New Roman" w:hAnsi="Times New Roman" w:eastAsia="Calibri" w:cs="Times New Roman"/>
          <w:color w:val="000000"/>
          <w:sz w:val="26"/>
          <w:szCs w:val="26"/>
          <w:lang w:val="vi-VN"/>
        </w:rPr>
        <w:t xml:space="preserve"> </w:t>
      </w:r>
    </w:p>
    <w:p>
      <w:pPr>
        <w:spacing w:before="120" w:after="120" w:line="360" w:lineRule="auto"/>
        <w:contextualSpacing/>
        <w:jc w:val="both"/>
        <w:rPr>
          <w:rFonts w:ascii="Times New Roman" w:hAnsi="Times New Roman" w:eastAsia="Calibri" w:cs="Times New Roman"/>
          <w:color w:val="000000"/>
          <w:sz w:val="26"/>
          <w:szCs w:val="26"/>
          <w:lang w:val="vi-VN"/>
        </w:rPr>
      </w:pPr>
      <w:r>
        <w:rPr>
          <w:rFonts w:ascii="Times New Roman" w:hAnsi="Times New Roman" w:eastAsia="Calibri" w:cs="Times New Roman"/>
          <w:color w:val="000000"/>
          <w:sz w:val="26"/>
          <w:szCs w:val="26"/>
        </w:rPr>
        <w:t xml:space="preserve">- </w:t>
      </w:r>
      <w:r>
        <w:rPr>
          <w:rFonts w:ascii="Times New Roman" w:hAnsi="Times New Roman" w:eastAsia="Calibri" w:cs="Times New Roman"/>
          <w:color w:val="000000"/>
          <w:sz w:val="26"/>
          <w:szCs w:val="26"/>
          <w:lang w:val="vi-VN"/>
        </w:rPr>
        <w:t>Có trách nhiệm trong việc tự chủ, tự học và hỗ trợ bạn học trong hoạt động nhóm</w:t>
      </w:r>
    </w:p>
    <w:p>
      <w:pPr>
        <w:spacing w:before="120" w:after="120" w:line="360" w:lineRule="auto"/>
        <w:contextualSpacing/>
        <w:jc w:val="both"/>
        <w:rPr>
          <w:rFonts w:ascii="Times New Roman" w:hAnsi="Times New Roman" w:eastAsia="Calibri" w:cs="Times New Roman"/>
          <w:b/>
          <w:bCs/>
          <w:color w:val="000000"/>
          <w:sz w:val="26"/>
          <w:szCs w:val="26"/>
          <w:lang w:val="vi-VN"/>
        </w:rPr>
      </w:pPr>
      <w:r>
        <w:rPr>
          <w:rFonts w:ascii="Times New Roman" w:hAnsi="Times New Roman" w:eastAsia="Calibri" w:cs="Times New Roman"/>
          <w:b/>
          <w:bCs/>
          <w:color w:val="000000"/>
          <w:sz w:val="26"/>
          <w:szCs w:val="26"/>
          <w:lang w:val="vi-VN"/>
        </w:rPr>
        <w:t>II. Thiết bị dạy học và học liệu</w:t>
      </w:r>
    </w:p>
    <w:p>
      <w:pPr>
        <w:spacing w:before="120" w:after="120" w:line="360" w:lineRule="auto"/>
        <w:contextualSpacing/>
        <w:jc w:val="both"/>
        <w:rPr>
          <w:rFonts w:ascii="Times New Roman" w:hAnsi="Times New Roman" w:eastAsia="Calibri" w:cs="Times New Roman"/>
          <w:bCs/>
          <w:color w:val="000000"/>
          <w:sz w:val="26"/>
          <w:szCs w:val="26"/>
          <w:lang w:val="vi-VN"/>
        </w:rPr>
      </w:pPr>
      <w:r>
        <w:rPr>
          <w:rFonts w:ascii="Times New Roman" w:hAnsi="Times New Roman" w:eastAsia="Calibri" w:cs="Times New Roman"/>
          <w:bCs/>
          <w:color w:val="000000"/>
          <w:sz w:val="26"/>
          <w:szCs w:val="26"/>
          <w:lang w:val="vi-VN"/>
        </w:rPr>
        <w:t>- Thiết bị dạy học: Phấn, bảng, máy chiếu</w:t>
      </w:r>
    </w:p>
    <w:p>
      <w:pPr>
        <w:spacing w:before="120" w:after="120" w:line="360" w:lineRule="auto"/>
        <w:contextualSpacing/>
        <w:jc w:val="both"/>
        <w:rPr>
          <w:rFonts w:ascii="Times New Roman" w:hAnsi="Times New Roman" w:eastAsia="Calibri" w:cs="Times New Roman"/>
          <w:bCs/>
          <w:color w:val="000000"/>
          <w:sz w:val="26"/>
          <w:szCs w:val="26"/>
          <w:lang w:val="vi-VN"/>
        </w:rPr>
      </w:pPr>
      <w:r>
        <w:rPr>
          <w:rFonts w:ascii="Times New Roman" w:hAnsi="Times New Roman" w:eastAsia="Calibri" w:cs="Times New Roman"/>
          <w:bCs/>
          <w:color w:val="000000"/>
          <w:sz w:val="26"/>
          <w:szCs w:val="26"/>
          <w:lang w:val="vi-VN"/>
        </w:rPr>
        <w:t xml:space="preserve">- Học liệu:  </w:t>
      </w:r>
    </w:p>
    <w:p>
      <w:pPr>
        <w:spacing w:before="120" w:after="120" w:line="36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ab/>
      </w:r>
      <w:r>
        <w:rPr>
          <w:rFonts w:ascii="Times New Roman" w:hAnsi="Times New Roman" w:cs="Times New Roman"/>
          <w:sz w:val="26"/>
          <w:szCs w:val="26"/>
          <w:lang w:val="vi-VN"/>
        </w:rPr>
        <w:t xml:space="preserve">       Giấy: SGK</w:t>
      </w:r>
    </w:p>
    <w:p>
      <w:pPr>
        <w:spacing w:before="120" w:after="120" w:line="36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lang w:val="vi-VN"/>
        </w:rPr>
        <w:t xml:space="preserve">       Điện tử: giáo án ppt</w:t>
      </w:r>
    </w:p>
    <w:p>
      <w:pPr>
        <w:snapToGrid w:val="0"/>
        <w:spacing w:before="120" w:after="120" w:line="360" w:lineRule="auto"/>
        <w:jc w:val="both"/>
        <w:rPr>
          <w:rFonts w:ascii="Times New Roman" w:hAnsi="Times New Roman" w:eastAsia="Calibri" w:cs="Times New Roman"/>
          <w:b/>
          <w:bCs/>
          <w:color w:val="000000"/>
          <w:sz w:val="26"/>
          <w:szCs w:val="26"/>
          <w:lang w:val="vi-VN"/>
        </w:rPr>
      </w:pPr>
      <w:r>
        <w:rPr>
          <w:rFonts w:ascii="Times New Roman" w:hAnsi="Times New Roman" w:eastAsia="Calibri" w:cs="Times New Roman"/>
          <w:b/>
          <w:bCs/>
          <w:color w:val="000000"/>
          <w:sz w:val="26"/>
          <w:szCs w:val="26"/>
          <w:lang w:val="vi-VN"/>
        </w:rPr>
        <w:t>III. Tiến trình dạy học</w:t>
      </w:r>
    </w:p>
    <w:p>
      <w:pPr>
        <w:snapToGrid w:val="0"/>
        <w:spacing w:before="120" w:after="120" w:line="360" w:lineRule="auto"/>
        <w:ind w:firstLine="540"/>
        <w:jc w:val="center"/>
        <w:rPr>
          <w:rFonts w:ascii="Times New Roman" w:hAnsi="Times New Roman" w:eastAsia="Calibri" w:cs="Times New Roman"/>
          <w:b/>
          <w:bCs/>
          <w:color w:val="000000"/>
          <w:sz w:val="28"/>
          <w:szCs w:val="26"/>
        </w:rPr>
      </w:pPr>
      <w:r>
        <w:rPr>
          <w:rFonts w:ascii="Times New Roman" w:hAnsi="Times New Roman" w:eastAsia="Calibri" w:cs="Times New Roman"/>
          <w:b/>
          <w:bCs/>
          <w:color w:val="000000"/>
          <w:sz w:val="28"/>
          <w:szCs w:val="26"/>
          <w:lang w:val="vi-VN"/>
        </w:rPr>
        <w:t>Hoạt động 1: Mở đầu</w:t>
      </w:r>
      <w:r>
        <w:rPr>
          <w:rFonts w:ascii="Times New Roman" w:hAnsi="Times New Roman" w:eastAsia="Calibri" w:cs="Times New Roman"/>
          <w:b/>
          <w:bCs/>
          <w:color w:val="000000"/>
          <w:sz w:val="28"/>
          <w:szCs w:val="26"/>
        </w:rPr>
        <w:t xml:space="preserve"> (2’)</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bCs/>
          <w:iCs/>
          <w:color w:val="000000"/>
          <w:sz w:val="26"/>
          <w:szCs w:val="26"/>
          <w:lang w:val="vi-VN"/>
        </w:rPr>
        <w:t>a) Mục tiêu:</w:t>
      </w:r>
      <w:r>
        <w:rPr>
          <w:rFonts w:ascii="Times New Roman" w:hAnsi="Times New Roman" w:eastAsia="Calibri" w:cs="Times New Roman"/>
          <w:color w:val="000000"/>
          <w:sz w:val="26"/>
          <w:szCs w:val="26"/>
          <w:lang w:val="vi-VN"/>
        </w:rPr>
        <w:t xml:space="preserve"> Giúp học sinh có những hiểu biết ban đầu</w:t>
      </w:r>
      <w:r>
        <w:rPr>
          <w:rFonts w:ascii="Times New Roman" w:hAnsi="Times New Roman" w:eastAsia="Calibri" w:cs="Times New Roman"/>
          <w:color w:val="000000"/>
          <w:sz w:val="26"/>
          <w:szCs w:val="26"/>
        </w:rPr>
        <w:t xml:space="preserve"> nguyên sinh vật</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bCs/>
          <w:iCs/>
          <w:color w:val="000000"/>
          <w:sz w:val="26"/>
          <w:szCs w:val="26"/>
          <w:lang w:val="vi-VN"/>
        </w:rPr>
        <w:t>b) Nội dung:</w:t>
      </w:r>
      <w:r>
        <w:rPr>
          <w:rFonts w:ascii="Times New Roman" w:hAnsi="Times New Roman" w:eastAsia="Calibri" w:cs="Times New Roman"/>
          <w:color w:val="000000"/>
          <w:sz w:val="26"/>
          <w:szCs w:val="26"/>
          <w:lang w:val="vi-VN"/>
        </w:rPr>
        <w:t xml:space="preserve"> Giáo viên đặt câu hỏi: </w:t>
      </w:r>
      <w:r>
        <w:rPr>
          <w:rFonts w:ascii="Times New Roman" w:hAnsi="Times New Roman" w:eastAsia="Calibri" w:cs="Times New Roman"/>
          <w:color w:val="000000"/>
          <w:sz w:val="26"/>
          <w:szCs w:val="26"/>
        </w:rPr>
        <w:t>Ở bài 21, em đã quan sát được sinh vật nào trong nước ao, hồ. Những sinh vật đó có đặc điểm gì? Chúng có vai trò gì trong tự nhiên và đời sống?</w:t>
      </w:r>
    </w:p>
    <w:p>
      <w:pPr>
        <w:spacing w:before="120" w:after="120" w:line="360" w:lineRule="auto"/>
        <w:ind w:left="1440" w:firstLine="720"/>
        <w:contextualSpacing/>
        <w:rPr>
          <w:rFonts w:ascii="Times New Roman" w:hAnsi="Times New Roman" w:eastAsia="Calibri" w:cs="Times New Roman"/>
          <w:b/>
          <w:bCs/>
          <w:color w:val="000000"/>
          <w:sz w:val="28"/>
          <w:szCs w:val="26"/>
          <w:lang w:val="vi-VN"/>
        </w:rPr>
      </w:pPr>
      <w:r>
        <w:rPr>
          <w:rFonts w:ascii="Times New Roman" w:hAnsi="Times New Roman" w:eastAsia="Calibri" w:cs="Times New Roman"/>
          <w:b/>
          <w:bCs/>
          <w:color w:val="000000"/>
          <w:sz w:val="28"/>
          <w:szCs w:val="26"/>
          <w:lang w:val="vi-VN"/>
        </w:rPr>
        <w:t>Hoạt động 2: Hình thành kiến thức mới</w:t>
      </w:r>
    </w:p>
    <w:p>
      <w:pPr>
        <w:spacing w:before="120" w:after="120" w:line="360" w:lineRule="auto"/>
        <w:contextualSpacing/>
        <w:jc w:val="center"/>
        <w:rPr>
          <w:rFonts w:ascii="Times New Roman" w:hAnsi="Times New Roman" w:eastAsia="Calibri" w:cs="Times New Roman"/>
          <w:b/>
          <w:bCs/>
          <w:color w:val="000000"/>
          <w:sz w:val="26"/>
          <w:szCs w:val="26"/>
          <w:lang w:val="vi-VN"/>
        </w:rPr>
      </w:pPr>
    </w:p>
    <w:p>
      <w:pPr>
        <w:spacing w:before="120" w:after="120" w:line="360" w:lineRule="auto"/>
        <w:contextualSpacing/>
        <w:jc w:val="both"/>
        <w:rPr>
          <w:rFonts w:ascii="Times New Roman" w:hAnsi="Times New Roman" w:eastAsia="Calibri" w:cs="Times New Roman"/>
          <w:b/>
          <w:bCs/>
          <w:color w:val="000000"/>
          <w:sz w:val="26"/>
          <w:szCs w:val="26"/>
        </w:rPr>
      </w:pPr>
      <w:r>
        <w:rPr>
          <w:rFonts w:ascii="Times New Roman" w:hAnsi="Times New Roman" w:eastAsia="Calibri" w:cs="Times New Roman"/>
          <w:b/>
          <w:bCs/>
          <w:color w:val="000000"/>
          <w:sz w:val="26"/>
          <w:szCs w:val="26"/>
          <w:lang w:val="vi-VN"/>
        </w:rPr>
        <w:t>2.1 Tìm hiểu</w:t>
      </w:r>
      <w:r>
        <w:rPr>
          <w:rFonts w:ascii="Times New Roman" w:hAnsi="Times New Roman" w:eastAsia="Calibri" w:cs="Times New Roman"/>
          <w:b/>
          <w:bCs/>
          <w:color w:val="000000"/>
          <w:sz w:val="26"/>
          <w:szCs w:val="26"/>
        </w:rPr>
        <w:t xml:space="preserve"> hình dạng và đặc điểm cấu tạo của nguyên sinh vật</w:t>
      </w:r>
    </w:p>
    <w:p>
      <w:pPr>
        <w:spacing w:before="120" w:after="120" w:line="360" w:lineRule="auto"/>
        <w:contextualSpacing/>
        <w:jc w:val="both"/>
        <w:rPr>
          <w:rFonts w:ascii="Times New Roman" w:hAnsi="Times New Roman" w:eastAsia="Calibri" w:cs="Times New Roman"/>
          <w:color w:val="000000"/>
          <w:sz w:val="26"/>
          <w:szCs w:val="26"/>
          <w:lang w:val="vi-VN"/>
        </w:rPr>
      </w:pPr>
      <w:r>
        <w:rPr>
          <w:rFonts w:ascii="Times New Roman" w:hAnsi="Times New Roman" w:eastAsia="Calibri" w:cs="Times New Roman"/>
          <w:b/>
          <w:bCs/>
          <w:iCs/>
          <w:color w:val="000000"/>
          <w:sz w:val="26"/>
          <w:szCs w:val="26"/>
          <w:lang w:val="vi-VN"/>
        </w:rPr>
        <w:t>a) Mục tiêu:</w:t>
      </w:r>
      <w:r>
        <w:rPr>
          <w:rFonts w:ascii="Times New Roman" w:hAnsi="Times New Roman" w:eastAsia="Calibri" w:cs="Times New Roman"/>
          <w:color w:val="000000"/>
          <w:sz w:val="26"/>
          <w:szCs w:val="26"/>
          <w:lang w:val="vi-VN"/>
        </w:rPr>
        <w:t xml:space="preserve"> Giúp học sinh hình thành các năng lực:</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lang w:val="vi-VN"/>
        </w:rPr>
        <w:t xml:space="preserve">(1. ) - Nhận biết </w:t>
      </w:r>
      <w:r>
        <w:rPr>
          <w:rFonts w:ascii="Times New Roman" w:hAnsi="Times New Roman" w:cs="Times New Roman"/>
          <w:bCs/>
          <w:sz w:val="26"/>
          <w:szCs w:val="26"/>
        </w:rPr>
        <w:t>được một số đại diện nguyên sinh vật trong tự nhiên</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(1. ) </w:t>
      </w:r>
      <w:r>
        <w:rPr>
          <w:rFonts w:ascii="Times New Roman" w:hAnsi="Times New Roman" w:cs="Times New Roman"/>
          <w:bCs/>
          <w:sz w:val="26"/>
          <w:szCs w:val="26"/>
          <w:lang w:val="vi-VN"/>
        </w:rPr>
        <w:t xml:space="preserve">– </w:t>
      </w:r>
      <w:r>
        <w:rPr>
          <w:rFonts w:ascii="Times New Roman" w:hAnsi="Times New Roman" w:cs="Times New Roman"/>
          <w:bCs/>
          <w:sz w:val="26"/>
          <w:szCs w:val="26"/>
        </w:rPr>
        <w:t>Trình bày được hình dạng và đặc điểm cấu tạo của nguyên sinh vật</w:t>
      </w:r>
    </w:p>
    <w:p>
      <w:pPr>
        <w:spacing w:before="120" w:after="120" w:line="360" w:lineRule="auto"/>
        <w:contextualSpacing/>
        <w:jc w:val="both"/>
        <w:rPr>
          <w:rFonts w:ascii="Times New Roman" w:hAnsi="Times New Roman" w:eastAsia="Calibri" w:cs="Times New Roman"/>
          <w:b/>
          <w:bCs/>
          <w:iCs/>
          <w:color w:val="000000"/>
          <w:sz w:val="26"/>
          <w:szCs w:val="26"/>
        </w:rPr>
      </w:pPr>
      <w:r>
        <w:rPr>
          <w:rFonts w:ascii="Times New Roman" w:hAnsi="Times New Roman" w:eastAsia="Calibri" w:cs="Times New Roman"/>
          <w:b/>
          <w:bCs/>
          <w:iCs/>
          <w:color w:val="000000"/>
          <w:sz w:val="26"/>
          <w:szCs w:val="26"/>
          <w:lang w:val="vi-VN"/>
        </w:rPr>
        <w:t>b) Tổ chức thực hiện:</w:t>
      </w:r>
      <w:r>
        <w:rPr>
          <w:rFonts w:ascii="Times New Roman" w:hAnsi="Times New Roman" w:eastAsia="Calibri" w:cs="Times New Roman"/>
          <w:b/>
          <w:bCs/>
          <w:iCs/>
          <w:color w:val="000000"/>
          <w:sz w:val="26"/>
          <w:szCs w:val="26"/>
        </w:rPr>
        <w:t xml:space="preserve"> (Sử dụng phương pháp trực quan)</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color w:val="000000"/>
          <w:sz w:val="26"/>
          <w:szCs w:val="26"/>
          <w:lang w:val="vi-VN"/>
        </w:rPr>
        <w:t xml:space="preserve">- </w:t>
      </w:r>
      <w:r>
        <w:rPr>
          <w:rFonts w:ascii="Times New Roman" w:hAnsi="Times New Roman" w:eastAsia="Calibri" w:cs="Times New Roman"/>
          <w:b/>
          <w:color w:val="000000"/>
          <w:sz w:val="26"/>
          <w:szCs w:val="26"/>
        </w:rPr>
        <w:t>Giáo viên:</w:t>
      </w:r>
      <w:r>
        <w:rPr>
          <w:rFonts w:ascii="Times New Roman" w:hAnsi="Times New Roman" w:eastAsia="Calibri" w:cs="Times New Roman"/>
          <w:color w:val="000000"/>
          <w:sz w:val="26"/>
          <w:szCs w:val="26"/>
        </w:rPr>
        <w:t xml:space="preserve"> chiếu </w:t>
      </w:r>
      <w:r>
        <w:rPr>
          <w:rFonts w:ascii="Times New Roman" w:hAnsi="Times New Roman" w:eastAsia="Calibri" w:cs="Times New Roman"/>
          <w:color w:val="000000"/>
          <w:sz w:val="26"/>
          <w:szCs w:val="26"/>
          <w:lang w:val="vi-VN"/>
        </w:rPr>
        <w:t xml:space="preserve">hình </w:t>
      </w:r>
      <w:r>
        <w:rPr>
          <w:rFonts w:ascii="Times New Roman" w:hAnsi="Times New Roman" w:eastAsia="Calibri" w:cs="Times New Roman"/>
          <w:color w:val="000000"/>
          <w:sz w:val="26"/>
          <w:szCs w:val="26"/>
        </w:rPr>
        <w:t>27.1</w:t>
      </w:r>
      <w:r>
        <w:rPr>
          <w:rFonts w:ascii="Times New Roman" w:hAnsi="Times New Roman" w:eastAsia="Calibri" w:cs="Times New Roman"/>
          <w:color w:val="000000"/>
          <w:sz w:val="26"/>
          <w:szCs w:val="26"/>
          <w:lang w:val="vi-VN"/>
        </w:rPr>
        <w:t xml:space="preserve"> </w:t>
      </w:r>
      <w:r>
        <w:rPr>
          <w:rFonts w:ascii="Times New Roman" w:hAnsi="Times New Roman" w:eastAsia="Calibri" w:cs="Times New Roman"/>
          <w:color w:val="000000"/>
          <w:sz w:val="26"/>
          <w:szCs w:val="26"/>
        </w:rPr>
        <w:t>yêu cầu học sinh quan sát hình và nhận xét hình dạng của các nguyên sinh vật</w:t>
      </w:r>
    </w:p>
    <w:p>
      <w:pPr>
        <w:spacing w:before="120" w:after="120" w:line="360" w:lineRule="auto"/>
        <w:contextualSpacing/>
        <w:jc w:val="both"/>
        <w:rPr>
          <w:rFonts w:ascii="Times New Roman" w:hAnsi="Times New Roman" w:eastAsia="Calibri" w:cs="Times New Roman"/>
          <w:color w:val="000000"/>
          <w:sz w:val="26"/>
          <w:szCs w:val="26"/>
        </w:rPr>
      </w:pPr>
      <w:r>
        <w:drawing>
          <wp:inline distT="0" distB="0" distL="0" distR="0">
            <wp:extent cx="5200650" cy="4133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rcRect l="12950" t="24864" r="39236" b="7415"/>
                    <a:stretch>
                      <a:fillRect/>
                    </a:stretch>
                  </pic:blipFill>
                  <pic:spPr>
                    <a:xfrm>
                      <a:off x="0" y="0"/>
                      <a:ext cx="5219835" cy="4149467"/>
                    </a:xfrm>
                    <a:prstGeom prst="rect">
                      <a:avLst/>
                    </a:prstGeom>
                    <a:ln>
                      <a:noFill/>
                    </a:ln>
                  </pic:spPr>
                </pic:pic>
              </a:graphicData>
            </a:graphic>
          </wp:inline>
        </w:drawing>
      </w:r>
    </w:p>
    <w:p>
      <w:pPr>
        <w:spacing w:before="120" w:after="120" w:line="360" w:lineRule="auto"/>
        <w:contextualSpacing/>
        <w:jc w:val="both"/>
        <w:rPr>
          <w:rFonts w:ascii="Times New Roman" w:hAnsi="Times New Roman" w:eastAsia="Calibri" w:cs="Times New Roman"/>
          <w:color w:val="000000"/>
          <w:sz w:val="26"/>
          <w:szCs w:val="26"/>
        </w:rPr>
      </w:pPr>
    </w:p>
    <w:p>
      <w:pPr>
        <w:spacing w:before="120" w:after="120" w:line="360" w:lineRule="auto"/>
        <w:contextualSpacing/>
        <w:jc w:val="both"/>
        <w:rPr>
          <w:rFonts w:ascii="Times New Roman" w:hAnsi="Times New Roman" w:eastAsia="Calibri" w:cs="Times New Roman"/>
          <w:color w:val="000000"/>
          <w:sz w:val="26"/>
          <w:szCs w:val="26"/>
        </w:rPr>
      </w:pPr>
      <w:r>
        <w:drawing>
          <wp:inline distT="0" distB="0" distL="0" distR="0">
            <wp:extent cx="5123180" cy="212407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a:srcRect l="15632" t="18045" r="40965" b="49044"/>
                    <a:stretch>
                      <a:fillRect/>
                    </a:stretch>
                  </pic:blipFill>
                  <pic:spPr>
                    <a:xfrm>
                      <a:off x="0" y="0"/>
                      <a:ext cx="5138508" cy="2130325"/>
                    </a:xfrm>
                    <a:prstGeom prst="rect">
                      <a:avLst/>
                    </a:prstGeom>
                    <a:ln>
                      <a:noFill/>
                    </a:ln>
                  </pic:spPr>
                </pic:pic>
              </a:graphicData>
            </a:graphic>
          </wp:inline>
        </w:drawing>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Yêu cầu mỗi nhóm thực hành tự xác định các loài nguyên sinh vật quan sát được trong nước ao, hồ ở bài 21.</w:t>
      </w:r>
      <w:r>
        <w:t xml:space="preserve"> </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Cho HS nêu những môi trường mà nguyên sinh vật có thể sống và cho ví dụ</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Giáo viên bổ sung một số môi trường khác của nguyên sinh vật: kí sinh trong cơ thể người hoặc động vật, ví dụ: trùng sốt rét sống trong máu người,…</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ab/>
      </w:r>
      <w:r>
        <w:rPr>
          <w:rFonts w:ascii="Times New Roman" w:hAnsi="Times New Roman" w:eastAsia="Calibri" w:cs="Times New Roman"/>
          <w:b/>
          <w:color w:val="000000"/>
          <w:sz w:val="26"/>
          <w:szCs w:val="26"/>
        </w:rPr>
        <w:t xml:space="preserve">Học sinh: </w:t>
      </w:r>
      <w:r>
        <w:rPr>
          <w:rFonts w:ascii="Times New Roman" w:hAnsi="Times New Roman" w:eastAsia="Calibri" w:cs="Times New Roman"/>
          <w:color w:val="000000"/>
          <w:sz w:val="26"/>
          <w:szCs w:val="26"/>
        </w:rPr>
        <w:t>quan sát, nhận xét và nêu ý kiến</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color w:val="000000"/>
          <w:sz w:val="26"/>
          <w:szCs w:val="26"/>
          <w:lang w:val="vi-VN"/>
        </w:rPr>
        <w:t xml:space="preserve">- </w:t>
      </w:r>
      <w:r>
        <w:rPr>
          <w:rFonts w:ascii="Times New Roman" w:hAnsi="Times New Roman" w:eastAsia="Calibri" w:cs="Times New Roman"/>
          <w:b/>
          <w:color w:val="000000"/>
          <w:sz w:val="26"/>
          <w:szCs w:val="26"/>
        </w:rPr>
        <w:t xml:space="preserve">Giáo viên: </w:t>
      </w:r>
      <w:r>
        <w:rPr>
          <w:rFonts w:ascii="Times New Roman" w:hAnsi="Times New Roman" w:eastAsia="Calibri" w:cs="Times New Roman"/>
          <w:color w:val="000000"/>
          <w:sz w:val="26"/>
          <w:szCs w:val="26"/>
        </w:rPr>
        <w:t>chiếu hình 27.2 và cho HS thảo luận nhóm nhỏ (4 thành viên) gọi tên các thành phần cấu tạo được đánh số từ 1- 4</w:t>
      </w:r>
    </w:p>
    <w:p>
      <w:pPr>
        <w:spacing w:before="120" w:after="120" w:line="360" w:lineRule="auto"/>
        <w:contextualSpacing/>
        <w:jc w:val="both"/>
        <w:rPr>
          <w:rFonts w:ascii="Times New Roman" w:hAnsi="Times New Roman" w:eastAsia="Calibri" w:cs="Times New Roman"/>
          <w:color w:val="000000"/>
          <w:sz w:val="26"/>
          <w:szCs w:val="26"/>
        </w:rPr>
      </w:pPr>
      <w:r>
        <w:drawing>
          <wp:inline distT="0" distB="0" distL="0" distR="0">
            <wp:extent cx="4780915" cy="261556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7"/>
                    <a:srcRect l="15632" t="50649" r="40965" b="7119"/>
                    <a:stretch>
                      <a:fillRect/>
                    </a:stretch>
                  </pic:blipFill>
                  <pic:spPr>
                    <a:xfrm>
                      <a:off x="0" y="0"/>
                      <a:ext cx="4786517" cy="2618352"/>
                    </a:xfrm>
                    <a:prstGeom prst="rect">
                      <a:avLst/>
                    </a:prstGeom>
                    <a:ln>
                      <a:noFill/>
                    </a:ln>
                  </pic:spPr>
                </pic:pic>
              </a:graphicData>
            </a:graphic>
          </wp:inline>
        </w:drawing>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sym w:font="Wingdings" w:char="F0E0"/>
      </w:r>
      <w:r>
        <w:rPr>
          <w:rFonts w:ascii="Times New Roman" w:hAnsi="Times New Roman" w:eastAsia="Calibri" w:cs="Times New Roman"/>
          <w:color w:val="000000"/>
          <w:sz w:val="26"/>
          <w:szCs w:val="26"/>
        </w:rPr>
        <w:t xml:space="preserve"> Từ đó nhận xét về tổ chức cơ thể (đơn bào/ đa bào) của nguyên sinh vật. Giải thích vì sao?</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Học sinh dựa vào cấu tạo tế bào đã được học ở bài 17 để xác định các thành phần của tạo của 2 loài nguyên sinh vật.</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color w:val="000000"/>
          <w:sz w:val="26"/>
          <w:szCs w:val="26"/>
        </w:rPr>
        <w:t>Giáo viên</w:t>
      </w:r>
      <w:r>
        <w:rPr>
          <w:rFonts w:ascii="Times New Roman" w:hAnsi="Times New Roman" w:eastAsia="Calibri" w:cs="Times New Roman"/>
          <w:color w:val="000000"/>
          <w:sz w:val="26"/>
          <w:szCs w:val="26"/>
        </w:rPr>
        <w:t>: Cho học sinh quan sát lại các loài nguyên sinh vật và hình 27.2, cho biết những nguyên sinh vật nào có khả năng quang hợp? Giải thích?</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Học sinh quan sát hình ảnh, dựa vào màu sắc kết hợp hình 27.2 cho nhận xét</w:t>
      </w:r>
    </w:p>
    <w:p>
      <w:pPr>
        <w:spacing w:before="120" w:after="120" w:line="360" w:lineRule="auto"/>
        <w:contextualSpacing/>
        <w:jc w:val="both"/>
        <w:rPr>
          <w:rFonts w:ascii="Times New Roman" w:hAnsi="Times New Roman" w:eastAsia="Calibri" w:cs="Times New Roman"/>
          <w:b/>
          <w:color w:val="000000"/>
          <w:sz w:val="26"/>
          <w:szCs w:val="26"/>
        </w:rPr>
      </w:pPr>
      <w:r>
        <w:rPr>
          <w:rFonts w:ascii="Times New Roman" w:hAnsi="Times New Roman" w:eastAsia="Calibri" w:cs="Times New Roman"/>
          <w:b/>
          <w:color w:val="000000"/>
          <w:sz w:val="26"/>
          <w:szCs w:val="26"/>
        </w:rPr>
        <w:t xml:space="preserve"> c/ Dự kiến câu trả lời</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color w:val="000000"/>
          <w:sz w:val="26"/>
          <w:szCs w:val="26"/>
        </w:rPr>
        <w:t xml:space="preserve">Câu 1: </w:t>
      </w:r>
      <w:r>
        <w:rPr>
          <w:rFonts w:ascii="Times New Roman" w:hAnsi="Times New Roman" w:eastAsia="Calibri" w:cs="Times New Roman"/>
          <w:color w:val="000000"/>
          <w:sz w:val="26"/>
          <w:szCs w:val="26"/>
        </w:rPr>
        <w:t>Hình dạng: các nguyên sinh vật có nhiều hình dạng khác nhau, ví dụ: trùng đế giày giống đế giày, trùng roi hình thoi, trùng biến hình hình dạng không cố định, …..</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color w:val="000000"/>
          <w:sz w:val="26"/>
          <w:szCs w:val="26"/>
        </w:rPr>
        <w:t>Câu 2</w:t>
      </w:r>
      <w:r>
        <w:rPr>
          <w:rFonts w:ascii="Times New Roman" w:hAnsi="Times New Roman" w:eastAsia="Calibri" w:cs="Times New Roman"/>
          <w:color w:val="000000"/>
          <w:sz w:val="26"/>
          <w:szCs w:val="26"/>
        </w:rPr>
        <w:t>: Xác định tên các nguyên sinh vật đã quan sát được của từng nhóm ở bài 21: trùng giày hoặc trùng roi,..</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color w:val="000000"/>
          <w:sz w:val="26"/>
          <w:szCs w:val="26"/>
        </w:rPr>
        <w:t>Câu 3:</w:t>
      </w:r>
      <w:r>
        <w:rPr>
          <w:rFonts w:ascii="Times New Roman" w:hAnsi="Times New Roman" w:eastAsia="Calibri" w:cs="Times New Roman"/>
          <w:color w:val="000000"/>
          <w:sz w:val="26"/>
          <w:szCs w:val="26"/>
        </w:rPr>
        <w:t xml:space="preserve"> Môi trường sống của nguyên sinh vật: nước ao hồ, cống rãnh,…</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b/>
          <w:color w:val="000000"/>
          <w:sz w:val="26"/>
          <w:szCs w:val="26"/>
        </w:rPr>
        <w:t>Câu 4:</w:t>
      </w:r>
      <w:r>
        <w:rPr>
          <w:rFonts w:ascii="Times New Roman" w:hAnsi="Times New Roman" w:eastAsia="Calibri" w:cs="Times New Roman"/>
          <w:color w:val="000000"/>
          <w:sz w:val="26"/>
          <w:szCs w:val="26"/>
        </w:rPr>
        <w:t xml:space="preserve"> (1) Màng sinh chất</w:t>
      </w:r>
      <w:r>
        <w:rPr>
          <w:rFonts w:ascii="Times New Roman" w:hAnsi="Times New Roman" w:eastAsia="Calibri" w:cs="Times New Roman"/>
          <w:color w:val="000000"/>
          <w:sz w:val="26"/>
          <w:szCs w:val="26"/>
        </w:rPr>
        <w:tab/>
      </w:r>
      <w:r>
        <w:rPr>
          <w:rFonts w:ascii="Times New Roman" w:hAnsi="Times New Roman" w:eastAsia="Calibri" w:cs="Times New Roman"/>
          <w:color w:val="000000"/>
          <w:sz w:val="26"/>
          <w:szCs w:val="26"/>
        </w:rPr>
        <w:tab/>
      </w:r>
      <w:r>
        <w:rPr>
          <w:rFonts w:ascii="Times New Roman" w:hAnsi="Times New Roman" w:eastAsia="Calibri" w:cs="Times New Roman"/>
          <w:color w:val="000000"/>
          <w:sz w:val="26"/>
          <w:szCs w:val="26"/>
        </w:rPr>
        <w:t>(2) Chất tế bào</w:t>
      </w:r>
      <w:r>
        <w:rPr>
          <w:rFonts w:ascii="Times New Roman" w:hAnsi="Times New Roman" w:eastAsia="Calibri" w:cs="Times New Roman"/>
          <w:color w:val="000000"/>
          <w:sz w:val="26"/>
          <w:szCs w:val="26"/>
        </w:rPr>
        <w:tab/>
      </w:r>
      <w:r>
        <w:rPr>
          <w:rFonts w:ascii="Times New Roman" w:hAnsi="Times New Roman" w:eastAsia="Calibri" w:cs="Times New Roman"/>
          <w:color w:val="000000"/>
          <w:sz w:val="26"/>
          <w:szCs w:val="26"/>
        </w:rPr>
        <w:tab/>
      </w:r>
      <w:r>
        <w:rPr>
          <w:rFonts w:ascii="Times New Roman" w:hAnsi="Times New Roman" w:eastAsia="Calibri" w:cs="Times New Roman"/>
          <w:color w:val="000000"/>
          <w:sz w:val="26"/>
          <w:szCs w:val="26"/>
        </w:rPr>
        <w:t>(3) Nhân</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ab/>
      </w:r>
      <w:r>
        <w:rPr>
          <w:rFonts w:ascii="Times New Roman" w:hAnsi="Times New Roman" w:eastAsia="Calibri" w:cs="Times New Roman"/>
          <w:color w:val="000000"/>
          <w:sz w:val="26"/>
          <w:szCs w:val="26"/>
        </w:rPr>
        <w:t>(4) Lục lạp</w:t>
      </w:r>
    </w:p>
    <w:p>
      <w:pPr>
        <w:spacing w:before="120" w:after="120" w:line="360" w:lineRule="auto"/>
        <w:contextualSpacing/>
        <w:jc w:val="both"/>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sym w:font="Wingdings" w:char="F0E0"/>
      </w:r>
      <w:r>
        <w:rPr>
          <w:rFonts w:ascii="Times New Roman" w:hAnsi="Times New Roman" w:eastAsia="Calibri" w:cs="Times New Roman"/>
          <w:color w:val="000000"/>
          <w:sz w:val="26"/>
          <w:szCs w:val="26"/>
        </w:rPr>
        <w:t xml:space="preserve"> </w:t>
      </w:r>
      <w:r>
        <w:rPr>
          <w:rFonts w:ascii="Times New Roman" w:hAnsi="Times New Roman" w:eastAsia="Calibri" w:cs="Times New Roman"/>
          <w:b/>
          <w:color w:val="000000"/>
          <w:sz w:val="26"/>
          <w:szCs w:val="26"/>
        </w:rPr>
        <w:t>Nhận xét:</w:t>
      </w:r>
      <w:r>
        <w:rPr>
          <w:rFonts w:ascii="Times New Roman" w:hAnsi="Times New Roman" w:eastAsia="Calibri" w:cs="Times New Roman"/>
          <w:color w:val="000000"/>
          <w:sz w:val="26"/>
          <w:szCs w:val="26"/>
        </w:rPr>
        <w:t xml:space="preserve"> Các nguyên sinh vật là cơ thể đơn bào, vì chỉ được cấu tạo từ 1 tế bào.</w:t>
      </w:r>
    </w:p>
    <w:p>
      <w:pPr>
        <w:spacing w:before="120" w:after="120" w:line="360" w:lineRule="auto"/>
        <w:contextualSpacing/>
        <w:jc w:val="both"/>
        <w:rPr>
          <w:rFonts w:ascii="Times New Roman" w:hAnsi="Times New Roman" w:eastAsia="Calibri" w:cs="Times New Roman"/>
          <w:b/>
          <w:bCs/>
          <w:iCs/>
          <w:color w:val="000000"/>
          <w:sz w:val="26"/>
          <w:szCs w:val="26"/>
          <w:lang w:val="vi-VN"/>
        </w:rPr>
      </w:pPr>
      <w:r>
        <w:rPr>
          <w:rFonts w:ascii="Times New Roman" w:hAnsi="Times New Roman" w:eastAsia="Calibri" w:cs="Times New Roman"/>
          <w:b/>
          <w:bCs/>
          <w:iCs/>
          <w:color w:val="000000"/>
          <w:sz w:val="26"/>
          <w:szCs w:val="26"/>
        </w:rPr>
        <w:t xml:space="preserve">d/ </w:t>
      </w:r>
      <w:r>
        <w:rPr>
          <w:rFonts w:ascii="Times New Roman" w:hAnsi="Times New Roman" w:eastAsia="Calibri" w:cs="Times New Roman"/>
          <w:b/>
          <w:bCs/>
          <w:iCs/>
          <w:color w:val="000000"/>
          <w:sz w:val="26"/>
          <w:szCs w:val="26"/>
          <w:lang w:val="vi-VN"/>
        </w:rPr>
        <w:t xml:space="preserve"> </w:t>
      </w:r>
      <w:r>
        <w:rPr>
          <w:rFonts w:ascii="Times New Roman" w:hAnsi="Times New Roman" w:eastAsia="Calibri" w:cs="Times New Roman"/>
          <w:b/>
          <w:bCs/>
          <w:iCs/>
          <w:color w:val="000000"/>
          <w:sz w:val="26"/>
          <w:szCs w:val="26"/>
        </w:rPr>
        <w:t>Đánh giá cá nhân</w:t>
      </w:r>
      <w:r>
        <w:rPr>
          <w:rFonts w:ascii="Times New Roman" w:hAnsi="Times New Roman" w:eastAsia="Calibri" w:cs="Times New Roman"/>
          <w:b/>
          <w:bCs/>
          <w:iCs/>
          <w:color w:val="000000"/>
          <w:sz w:val="26"/>
          <w:szCs w:val="26"/>
          <w:lang w:val="vi-VN"/>
        </w:rPr>
        <w:t>:</w:t>
      </w:r>
    </w:p>
    <w:p>
      <w:pPr>
        <w:spacing w:before="120" w:after="120" w:line="360" w:lineRule="auto"/>
        <w:contextualSpacing/>
        <w:jc w:val="both"/>
        <w:rPr>
          <w:rFonts w:ascii="Times New Roman" w:hAnsi="Times New Roman" w:eastAsia="Calibri" w:cs="Times New Roman"/>
          <w:bCs/>
          <w:iCs/>
          <w:color w:val="000000"/>
          <w:sz w:val="26"/>
          <w:szCs w:val="26"/>
        </w:rPr>
      </w:pPr>
      <w:r>
        <w:rPr>
          <w:rFonts w:ascii="Times New Roman" w:hAnsi="Times New Roman" w:eastAsia="Calibri" w:cs="Times New Roman"/>
          <w:bCs/>
          <w:iCs/>
          <w:color w:val="000000"/>
          <w:sz w:val="26"/>
          <w:szCs w:val="26"/>
        </w:rPr>
        <w:t>Bảng kiểm</w:t>
      </w:r>
    </w:p>
    <w:p>
      <w:pPr>
        <w:spacing w:before="120" w:after="120" w:line="360" w:lineRule="auto"/>
        <w:contextualSpacing/>
        <w:jc w:val="both"/>
        <w:rPr>
          <w:rFonts w:ascii="Times New Roman" w:hAnsi="Times New Roman" w:eastAsia="Calibri" w:cs="Times New Roman"/>
          <w:b/>
          <w:bCs/>
          <w:iCs/>
          <w:color w:val="000000"/>
          <w:sz w:val="26"/>
          <w:szCs w:val="26"/>
        </w:rPr>
      </w:pPr>
      <w:r>
        <w:rPr>
          <w:rFonts w:ascii="Times New Roman" w:hAnsi="Times New Roman" w:eastAsia="Calibri" w:cs="Times New Roman"/>
          <w:b/>
          <w:bCs/>
          <w:iCs/>
          <w:color w:val="000000"/>
          <w:sz w:val="26"/>
          <w:szCs w:val="26"/>
        </w:rPr>
        <w:t>e/ Kết luận của giáo viên</w:t>
      </w:r>
    </w:p>
    <w:p>
      <w:pPr>
        <w:spacing w:before="120" w:after="120" w:line="360" w:lineRule="auto"/>
        <w:contextualSpacing/>
        <w:jc w:val="both"/>
        <w:rPr>
          <w:rFonts w:ascii="Times New Roman" w:hAnsi="Times New Roman" w:eastAsia="Calibri" w:cs="Times New Roman"/>
          <w:bCs/>
          <w:iCs/>
          <w:color w:val="000000"/>
          <w:sz w:val="26"/>
          <w:szCs w:val="26"/>
        </w:rPr>
      </w:pPr>
      <w:r>
        <w:rPr>
          <w:rFonts w:ascii="Times New Roman" w:hAnsi="Times New Roman" w:eastAsia="Calibri" w:cs="Times New Roman"/>
          <w:bCs/>
          <w:iCs/>
          <w:color w:val="000000"/>
          <w:sz w:val="26"/>
          <w:szCs w:val="26"/>
        </w:rPr>
        <w:t>-  Nguyên sinh vật là nhóm sinh vật có cấu tạo tế bào nhân thực, kích thước hiển vi.</w:t>
      </w:r>
    </w:p>
    <w:p>
      <w:pPr>
        <w:spacing w:before="120" w:after="120" w:line="360" w:lineRule="auto"/>
        <w:contextualSpacing/>
        <w:jc w:val="both"/>
        <w:rPr>
          <w:rFonts w:ascii="Times New Roman" w:hAnsi="Times New Roman" w:eastAsia="Calibri" w:cs="Times New Roman"/>
          <w:bCs/>
          <w:iCs/>
          <w:color w:val="000000"/>
          <w:sz w:val="26"/>
          <w:szCs w:val="26"/>
        </w:rPr>
      </w:pPr>
      <w:r>
        <w:rPr>
          <w:rFonts w:ascii="Times New Roman" w:hAnsi="Times New Roman" w:eastAsia="Calibri" w:cs="Times New Roman"/>
          <w:bCs/>
          <w:iCs/>
          <w:color w:val="000000"/>
          <w:sz w:val="26"/>
          <w:szCs w:val="26"/>
        </w:rPr>
        <w:t>- Đa số cơ thể chỉ gồm 1 tế bào nhưng đảm nhận đầy đủ các chức năng của một cơ thể sống</w:t>
      </w:r>
    </w:p>
    <w:p>
      <w:pPr>
        <w:spacing w:before="120" w:after="120" w:line="360" w:lineRule="auto"/>
        <w:contextualSpacing/>
        <w:jc w:val="both"/>
        <w:rPr>
          <w:rFonts w:ascii="Times New Roman" w:hAnsi="Times New Roman" w:eastAsia="Calibri" w:cs="Times New Roman"/>
          <w:bCs/>
          <w:iCs/>
          <w:color w:val="000000"/>
          <w:sz w:val="26"/>
          <w:szCs w:val="26"/>
        </w:rPr>
      </w:pPr>
      <w:r>
        <w:rPr>
          <w:rFonts w:ascii="Times New Roman" w:hAnsi="Times New Roman" w:eastAsia="Calibri" w:cs="Times New Roman"/>
          <w:bCs/>
          <w:iCs/>
          <w:color w:val="000000"/>
          <w:sz w:val="26"/>
          <w:szCs w:val="26"/>
        </w:rPr>
        <w:t>- Một số sinh vật có khả năng quang hợp: tảo lục, trùng roi,..</w:t>
      </w:r>
    </w:p>
    <w:p>
      <w:pPr>
        <w:spacing w:before="120" w:after="120" w:line="360" w:lineRule="auto"/>
        <w:contextualSpacing/>
        <w:jc w:val="both"/>
        <w:rPr>
          <w:rFonts w:ascii="Times New Roman" w:hAnsi="Times New Roman" w:eastAsia="Calibri" w:cs="Times New Roman"/>
          <w:bCs/>
          <w:iCs/>
          <w:color w:val="000000"/>
          <w:sz w:val="26"/>
          <w:szCs w:val="26"/>
        </w:rPr>
      </w:pPr>
      <w:r>
        <w:rPr>
          <w:rFonts w:ascii="Times New Roman" w:hAnsi="Times New Roman" w:eastAsia="Calibri" w:cs="Times New Roman"/>
          <w:bCs/>
          <w:iCs/>
          <w:color w:val="000000"/>
          <w:sz w:val="26"/>
          <w:szCs w:val="26"/>
        </w:rPr>
        <w:t>- Nguyên sinh vật đa dạng về hình dạng (hình cầu, hình thoi, hình giày,..) một số hình dạng không xác định (trùng biến hình,..)</w:t>
      </w:r>
    </w:p>
    <w:p>
      <w:pPr>
        <w:spacing w:before="120" w:after="120" w:line="360" w:lineRule="auto"/>
        <w:contextualSpacing/>
        <w:jc w:val="both"/>
        <w:rPr>
          <w:rFonts w:ascii="Times New Roman" w:hAnsi="Times New Roman" w:eastAsia="Calibri" w:cs="Times New Roman"/>
          <w:b/>
          <w:bCs/>
          <w:color w:val="000000"/>
          <w:sz w:val="26"/>
          <w:szCs w:val="26"/>
        </w:rPr>
      </w:pPr>
      <w:r>
        <w:rPr>
          <w:rFonts w:ascii="Times New Roman" w:hAnsi="Times New Roman" w:eastAsia="Calibri" w:cs="Times New Roman"/>
          <w:b/>
          <w:bCs/>
          <w:color w:val="000000"/>
          <w:sz w:val="26"/>
          <w:szCs w:val="26"/>
          <w:lang w:val="vi-VN"/>
        </w:rPr>
        <w:t xml:space="preserve">2.2 Tìm hiểu </w:t>
      </w:r>
      <w:r>
        <w:rPr>
          <w:rFonts w:ascii="Times New Roman" w:hAnsi="Times New Roman" w:eastAsia="Calibri" w:cs="Times New Roman"/>
          <w:b/>
          <w:bCs/>
          <w:color w:val="000000"/>
          <w:sz w:val="26"/>
          <w:szCs w:val="26"/>
        </w:rPr>
        <w:t>bệnh do nguyên sinh vật gây nên và một số biện pháp phòng chống bệnh do nguyên sinh vật</w:t>
      </w:r>
    </w:p>
    <w:p>
      <w:pPr>
        <w:spacing w:before="120" w:after="120" w:line="360" w:lineRule="auto"/>
        <w:contextualSpacing/>
        <w:jc w:val="both"/>
        <w:rPr>
          <w:rFonts w:ascii="Times New Roman" w:hAnsi="Times New Roman" w:eastAsia="Calibri" w:cs="Times New Roman"/>
          <w:b/>
          <w:bCs/>
          <w:iCs/>
          <w:color w:val="000000"/>
          <w:sz w:val="26"/>
          <w:szCs w:val="26"/>
          <w:lang w:val="vi-VN"/>
        </w:rPr>
      </w:pPr>
      <w:r>
        <w:rPr>
          <w:rFonts w:ascii="Times New Roman" w:hAnsi="Times New Roman" w:eastAsia="Calibri" w:cs="Times New Roman"/>
          <w:b/>
          <w:bCs/>
          <w:iCs/>
          <w:color w:val="000000"/>
          <w:sz w:val="26"/>
          <w:szCs w:val="26"/>
          <w:lang w:val="vi-VN"/>
        </w:rPr>
        <w:t xml:space="preserve">a) Mục tiêu: </w:t>
      </w:r>
    </w:p>
    <w:p>
      <w:pPr>
        <w:spacing w:before="120" w:after="120" w:line="360" w:lineRule="auto"/>
        <w:contextualSpacing/>
        <w:jc w:val="both"/>
        <w:rPr>
          <w:rFonts w:ascii="Times New Roman" w:hAnsi="Times New Roman" w:eastAsia="Calibri" w:cs="Times New Roman"/>
          <w:bCs/>
          <w:iCs/>
          <w:color w:val="000000"/>
          <w:sz w:val="26"/>
          <w:szCs w:val="26"/>
        </w:rPr>
      </w:pPr>
      <w:r>
        <w:rPr>
          <w:rFonts w:ascii="Times New Roman" w:hAnsi="Times New Roman" w:eastAsia="Calibri" w:cs="Times New Roman"/>
          <w:bCs/>
          <w:iCs/>
          <w:color w:val="000000"/>
          <w:sz w:val="26"/>
          <w:szCs w:val="26"/>
        </w:rPr>
        <w:t>(KHTN 1.1) Nêu được một số bệnh do nguyên sinh vật gây nên</w:t>
      </w:r>
    </w:p>
    <w:p>
      <w:pPr>
        <w:spacing w:before="120" w:after="120" w:line="360" w:lineRule="auto"/>
        <w:contextualSpacing/>
        <w:jc w:val="both"/>
        <w:rPr>
          <w:rFonts w:ascii="Times New Roman" w:hAnsi="Times New Roman" w:cs="Times New Roman"/>
          <w:color w:val="0D0D0D"/>
          <w:sz w:val="26"/>
          <w:szCs w:val="26"/>
          <w:lang w:val="da-DK"/>
        </w:rPr>
      </w:pPr>
      <w:r>
        <w:rPr>
          <w:rFonts w:ascii="Times New Roman" w:hAnsi="Times New Roman" w:eastAsia="Calibri" w:cs="Times New Roman"/>
          <w:bCs/>
          <w:iCs/>
          <w:color w:val="000000"/>
          <w:sz w:val="26"/>
          <w:szCs w:val="26"/>
        </w:rPr>
        <w:t xml:space="preserve">(KHTN 1.1) </w:t>
      </w:r>
      <w:r>
        <w:rPr>
          <w:rFonts w:ascii="Times New Roman" w:hAnsi="Times New Roman" w:cs="Times New Roman"/>
          <w:sz w:val="26"/>
          <w:szCs w:val="26"/>
          <w:lang w:val="da-DK"/>
        </w:rPr>
        <w:t xml:space="preserve">Trình bày </w:t>
      </w:r>
      <w:r>
        <w:rPr>
          <w:rFonts w:ascii="Times New Roman" w:hAnsi="Times New Roman" w:cs="Times New Roman"/>
          <w:color w:val="0D0D0D"/>
          <w:sz w:val="26"/>
          <w:szCs w:val="26"/>
          <w:lang w:val="da-DK"/>
        </w:rPr>
        <w:t>được các biện pháp phòng chống bệnh do nguyên sinh vật gây ra.</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
          <w:iCs/>
          <w:sz w:val="26"/>
          <w:szCs w:val="26"/>
          <w:lang w:val="vi-VN"/>
        </w:rPr>
        <w:t>b) Tổ chức thực hiện</w:t>
      </w:r>
      <w:r>
        <w:rPr>
          <w:rFonts w:ascii="Times New Roman" w:hAnsi="Times New Roman" w:cs="Times New Roman"/>
          <w:bCs/>
          <w:sz w:val="26"/>
          <w:szCs w:val="26"/>
        </w:rPr>
        <w:t xml:space="preserve"> (Sử dụng phương pháp </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Giáo viên tổ chức cho học sinh thành các nhóm nhỏ để hoàn thành phiếu học tập (6 học sinh/ nhóm) thảo luận tại lớp trong 10 phút</w:t>
      </w:r>
    </w:p>
    <w:tbl>
      <w:tblPr>
        <w:tblStyle w:val="10"/>
        <w:tblW w:w="10260" w:type="dxa"/>
        <w:tblInd w:w="-6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0" w:type="dxa"/>
          </w:tcPr>
          <w:p>
            <w:pPr>
              <w:spacing w:before="120" w:after="120" w:line="360" w:lineRule="auto"/>
              <w:contextualSpacing/>
              <w:jc w:val="both"/>
              <w:rPr>
                <w:rFonts w:ascii="Times New Roman" w:hAnsi="Times New Roman" w:cs="Times New Roman"/>
                <w:b/>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
                <w:bCs/>
                <w:sz w:val="26"/>
                <w:szCs w:val="26"/>
              </w:rPr>
              <w:t xml:space="preserve">PHIẾU HỌC TẬP </w:t>
            </w:r>
          </w:p>
          <w:p>
            <w:pPr>
              <w:spacing w:before="120" w:after="120" w:line="360" w:lineRule="auto"/>
              <w:contextualSpacing/>
              <w:jc w:val="both"/>
              <w:rPr>
                <w:rFonts w:ascii="Times New Roman" w:hAnsi="Times New Roman" w:cs="Times New Roman"/>
                <w:b/>
                <w:bCs/>
                <w:sz w:val="26"/>
                <w:szCs w:val="26"/>
              </w:rPr>
            </w:pPr>
            <w:r>
              <w:rPr>
                <w:rFonts w:ascii="Times New Roman" w:hAnsi="Times New Roman" w:cs="Times New Roman"/>
                <w:b/>
                <w:bCs/>
                <w:sz w:val="26"/>
                <w:szCs w:val="26"/>
              </w:rPr>
              <w:t>Câu 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2267"/>
              <w:gridCol w:w="2255"/>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Tên bệnh</w:t>
                  </w:r>
                </w:p>
              </w:tc>
              <w:tc>
                <w:tcPr>
                  <w:tcW w:w="226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Nguyên nhân</w:t>
                  </w:r>
                </w:p>
              </w:tc>
              <w:tc>
                <w:tcPr>
                  <w:tcW w:w="2255"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Biểu hiện</w:t>
                  </w:r>
                </w:p>
              </w:tc>
              <w:tc>
                <w:tcPr>
                  <w:tcW w:w="2255"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Biện pháp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Bệnh kiết lị</w:t>
                  </w:r>
                </w:p>
              </w:tc>
              <w:tc>
                <w:tcPr>
                  <w:tcW w:w="2267" w:type="dxa"/>
                </w:tcPr>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tc>
              <w:tc>
                <w:tcPr>
                  <w:tcW w:w="2255" w:type="dxa"/>
                </w:tcPr>
                <w:p>
                  <w:pPr>
                    <w:spacing w:before="120" w:after="120" w:line="360" w:lineRule="auto"/>
                    <w:contextualSpacing/>
                    <w:jc w:val="both"/>
                    <w:rPr>
                      <w:rFonts w:ascii="Times New Roman" w:hAnsi="Times New Roman" w:cs="Times New Roman"/>
                      <w:bCs/>
                      <w:sz w:val="26"/>
                      <w:szCs w:val="26"/>
                    </w:rPr>
                  </w:pPr>
                </w:p>
              </w:tc>
              <w:tc>
                <w:tcPr>
                  <w:tcW w:w="2255" w:type="dxa"/>
                </w:tcPr>
                <w:p>
                  <w:pPr>
                    <w:spacing w:before="120" w:after="120" w:line="360" w:lineRule="auto"/>
                    <w:contextualSpacing/>
                    <w:jc w:val="both"/>
                    <w:rPr>
                      <w:rFonts w:ascii="Times New Roman" w:hAnsi="Times New Roman" w:cs="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Bệnh sốt rét</w:t>
                  </w:r>
                </w:p>
              </w:tc>
              <w:tc>
                <w:tcPr>
                  <w:tcW w:w="2267" w:type="dxa"/>
                </w:tcPr>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tc>
              <w:tc>
                <w:tcPr>
                  <w:tcW w:w="2255" w:type="dxa"/>
                </w:tcPr>
                <w:p>
                  <w:pPr>
                    <w:spacing w:before="120" w:after="120" w:line="360" w:lineRule="auto"/>
                    <w:contextualSpacing/>
                    <w:jc w:val="both"/>
                    <w:rPr>
                      <w:rFonts w:ascii="Times New Roman" w:hAnsi="Times New Roman" w:cs="Times New Roman"/>
                      <w:bCs/>
                      <w:sz w:val="26"/>
                      <w:szCs w:val="26"/>
                    </w:rPr>
                  </w:pPr>
                </w:p>
              </w:tc>
              <w:tc>
                <w:tcPr>
                  <w:tcW w:w="2255" w:type="dxa"/>
                </w:tcPr>
                <w:p>
                  <w:pPr>
                    <w:spacing w:before="120" w:after="120" w:line="360" w:lineRule="auto"/>
                    <w:contextualSpacing/>
                    <w:jc w:val="both"/>
                    <w:rPr>
                      <w:rFonts w:ascii="Times New Roman" w:hAnsi="Times New Roman" w:cs="Times New Roman"/>
                      <w:bCs/>
                      <w:sz w:val="26"/>
                      <w:szCs w:val="26"/>
                    </w:rPr>
                  </w:pPr>
                </w:p>
              </w:tc>
            </w:tr>
          </w:tbl>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
                <w:bCs/>
                <w:sz w:val="26"/>
                <w:szCs w:val="26"/>
              </w:rPr>
              <w:t>Câu 2:</w:t>
            </w:r>
            <w:r>
              <w:rPr>
                <w:rFonts w:ascii="Times New Roman" w:hAnsi="Times New Roman" w:cs="Times New Roman"/>
                <w:bCs/>
                <w:sz w:val="26"/>
                <w:szCs w:val="26"/>
              </w:rPr>
              <w:t xml:space="preserve"> Đề ra một số biện pháp để phòng chống bệnh do các loài nguyên sinh vật gây hại gây nên</w:t>
            </w: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
                <w:bCs/>
                <w:sz w:val="26"/>
                <w:szCs w:val="26"/>
              </w:rPr>
              <w:t>Câu 3</w:t>
            </w:r>
            <w:r>
              <w:rPr>
                <w:rFonts w:ascii="Times New Roman" w:hAnsi="Times New Roman" w:cs="Times New Roman"/>
                <w:bCs/>
                <w:sz w:val="26"/>
                <w:szCs w:val="26"/>
              </w:rPr>
              <w:t>: Diệt muỗi có phải là biện pháp duy nhất phòng chống bệnh sốt rét không? Vì sao?</w:t>
            </w: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
                <w:bCs/>
                <w:sz w:val="26"/>
                <w:szCs w:val="26"/>
              </w:rPr>
              <w:t>Câu 4</w:t>
            </w:r>
            <w:r>
              <w:rPr>
                <w:rFonts w:ascii="Times New Roman" w:hAnsi="Times New Roman" w:cs="Times New Roman"/>
                <w:bCs/>
                <w:sz w:val="26"/>
                <w:szCs w:val="26"/>
              </w:rPr>
              <w:t>: Những lợi ích của nguyên sinh vật? Cho ví dụ</w:t>
            </w: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tc>
      </w:tr>
    </w:tbl>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Học sinh nghiên cứu SGK mục 2 hoàn thành phiếu học tập</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Giáo viên yêu cầu các nhóm báo cáo kết quả phiếu học tập, sau đó GV yêu cầu các nhóm còn lại  nhận xét và bổ sung.</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GV cung cấp thêm thông tin về trùng Amip ăn não và khái niệm kí sinh trùng</w:t>
      </w: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c/ Dự kiến câu trả lời</w:t>
      </w:r>
    </w:p>
    <w:tbl>
      <w:tblPr>
        <w:tblStyle w:val="10"/>
        <w:tblW w:w="10260" w:type="dxa"/>
        <w:tblInd w:w="-6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60" w:type="dxa"/>
          </w:tcPr>
          <w:p>
            <w:pPr>
              <w:spacing w:before="120" w:after="120" w:line="360" w:lineRule="auto"/>
              <w:contextualSpacing/>
              <w:jc w:val="both"/>
              <w:rPr>
                <w:rFonts w:ascii="Times New Roman" w:hAnsi="Times New Roman" w:cs="Times New Roman"/>
                <w:b/>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
                <w:bCs/>
                <w:sz w:val="26"/>
                <w:szCs w:val="26"/>
              </w:rPr>
              <w:t>PHIẾU HỌC TẬP 1:</w:t>
            </w:r>
          </w:p>
          <w:p>
            <w:pPr>
              <w:spacing w:before="120" w:after="120" w:line="360" w:lineRule="auto"/>
              <w:contextualSpacing/>
              <w:jc w:val="both"/>
              <w:rPr>
                <w:rFonts w:ascii="Times New Roman" w:hAnsi="Times New Roman" w:cs="Times New Roman"/>
                <w:b/>
                <w:bCs/>
                <w:sz w:val="26"/>
                <w:szCs w:val="26"/>
              </w:rPr>
            </w:pPr>
            <w:r>
              <w:rPr>
                <w:rFonts w:ascii="Times New Roman" w:hAnsi="Times New Roman" w:cs="Times New Roman"/>
                <w:b/>
                <w:bCs/>
                <w:sz w:val="26"/>
                <w:szCs w:val="26"/>
              </w:rPr>
              <w:t>Câu 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1683"/>
              <w:gridCol w:w="2839"/>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Tên bệnh</w:t>
                  </w:r>
                </w:p>
              </w:tc>
              <w:tc>
                <w:tcPr>
                  <w:tcW w:w="1683"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Nguyên nhân</w:t>
                  </w:r>
                </w:p>
              </w:tc>
              <w:tc>
                <w:tcPr>
                  <w:tcW w:w="2839"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Biểu hiện</w:t>
                  </w:r>
                </w:p>
              </w:tc>
              <w:tc>
                <w:tcPr>
                  <w:tcW w:w="3191"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Biện pháp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Bệnh kiết lị</w:t>
                  </w:r>
                </w:p>
              </w:tc>
              <w:tc>
                <w:tcPr>
                  <w:tcW w:w="1683"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Do trùng kiết lị gây nên</w:t>
                  </w:r>
                </w:p>
                <w:p>
                  <w:pPr>
                    <w:spacing w:before="120" w:after="120" w:line="360" w:lineRule="auto"/>
                    <w:contextualSpacing/>
                    <w:jc w:val="both"/>
                    <w:rPr>
                      <w:rFonts w:ascii="Times New Roman" w:hAnsi="Times New Roman" w:cs="Times New Roman"/>
                      <w:bCs/>
                      <w:sz w:val="26"/>
                      <w:szCs w:val="26"/>
                    </w:rPr>
                  </w:pPr>
                </w:p>
              </w:tc>
              <w:tc>
                <w:tcPr>
                  <w:tcW w:w="2839"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Đau bụng, tiêu chảy, phân có lẫn máu, có thể sốt</w:t>
                  </w:r>
                </w:p>
              </w:tc>
              <w:tc>
                <w:tcPr>
                  <w:tcW w:w="3191"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Ăn uống hợp vệ sinh, ăn chín uống sôi,…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Bệnh sốt rét</w:t>
                  </w:r>
                </w:p>
              </w:tc>
              <w:tc>
                <w:tcPr>
                  <w:tcW w:w="1683"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Do trùng sốt rét gây nên</w:t>
                  </w: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tc>
              <w:tc>
                <w:tcPr>
                  <w:tcW w:w="2839"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Sốt cao, rét run, mệt mỏi, nôn mửa</w:t>
                  </w:r>
                </w:p>
              </w:tc>
              <w:tc>
                <w:tcPr>
                  <w:tcW w:w="3191"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Diệt muỗi, vệ sinh môi trường,…</w:t>
                  </w:r>
                </w:p>
              </w:tc>
            </w:tr>
          </w:tbl>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
                <w:bCs/>
                <w:sz w:val="26"/>
                <w:szCs w:val="26"/>
              </w:rPr>
              <w:t>Câu 2</w:t>
            </w:r>
            <w:r>
              <w:rPr>
                <w:rFonts w:ascii="Times New Roman" w:hAnsi="Times New Roman" w:cs="Times New Roman"/>
                <w:bCs/>
                <w:sz w:val="26"/>
                <w:szCs w:val="26"/>
              </w:rPr>
              <w:t>: Đề ra một số biện pháp để phòng chống bệnh do các loài nguyên sinh vật gây hại gây nên</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Vệ sinh an toàn thực phẩm</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Vệ sinh cá nhân và môi trường sống</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Diệt muỗi, lăng quăng</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Ăn uống hợp vệ sinh</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Tuyên truyền vệ sinh môi trường</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
                <w:bCs/>
                <w:sz w:val="26"/>
                <w:szCs w:val="26"/>
              </w:rPr>
              <w:t>Câu 3</w:t>
            </w:r>
            <w:r>
              <w:rPr>
                <w:rFonts w:ascii="Times New Roman" w:hAnsi="Times New Roman" w:cs="Times New Roman"/>
                <w:bCs/>
                <w:sz w:val="26"/>
                <w:szCs w:val="26"/>
              </w:rPr>
              <w:t>: Diệt muỗi có phải là biện pháp duy nhất phòng chống bệnh sốt rét không? Vì sao?</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Không, vì ngoài biện pháp diệt muỗi để phòng chống bệnh sốt rét chúng ta còn có thể thực hiện một số biện pháp: ngủ màn, vệ sinh môi trường xung quanh nhà ở, diệt lăng quăng,…</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
                <w:bCs/>
                <w:sz w:val="26"/>
                <w:szCs w:val="26"/>
              </w:rPr>
              <w:t>Câu 4</w:t>
            </w:r>
            <w:r>
              <w:rPr>
                <w:rFonts w:ascii="Times New Roman" w:hAnsi="Times New Roman" w:cs="Times New Roman"/>
                <w:bCs/>
                <w:sz w:val="26"/>
                <w:szCs w:val="26"/>
              </w:rPr>
              <w:t>: Những lợi ích của nguyên sinh vật? Cho vi dụ</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Làm thức ăn cho sinh vật dưới nước: trùng roi, trùng giày,…</w:t>
            </w:r>
          </w:p>
          <w:p>
            <w:pPr>
              <w:spacing w:before="120" w:after="120" w:line="360" w:lineRule="auto"/>
              <w:contextualSpacing/>
              <w:jc w:val="both"/>
              <w:rPr>
                <w:rFonts w:ascii="Times New Roman" w:hAnsi="Times New Roman" w:cs="Times New Roman"/>
                <w:bCs/>
                <w:sz w:val="26"/>
                <w:szCs w:val="26"/>
              </w:rPr>
            </w:pPr>
          </w:p>
          <w:p>
            <w:pPr>
              <w:spacing w:before="120" w:after="120" w:line="360" w:lineRule="auto"/>
              <w:contextualSpacing/>
              <w:jc w:val="both"/>
              <w:rPr>
                <w:rFonts w:ascii="Times New Roman" w:hAnsi="Times New Roman" w:cs="Times New Roman"/>
                <w:bCs/>
                <w:sz w:val="26"/>
                <w:szCs w:val="26"/>
              </w:rPr>
            </w:pPr>
          </w:p>
        </w:tc>
      </w:tr>
    </w:tbl>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 xml:space="preserve">d/ Đánh giá </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Bảng kiểm</w:t>
      </w: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e/ Kết luận của giáo viên</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 Bệnh do nguyên sinh vật gây nên:</w:t>
      </w:r>
    </w:p>
    <w:tbl>
      <w:tblPr>
        <w:tblStyle w:val="10"/>
        <w:tblW w:w="9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2508"/>
        <w:gridCol w:w="4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Tên bệnh</w:t>
            </w:r>
          </w:p>
        </w:tc>
        <w:tc>
          <w:tcPr>
            <w:tcW w:w="2508"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Nguyên nhân</w:t>
            </w:r>
          </w:p>
        </w:tc>
        <w:tc>
          <w:tcPr>
            <w:tcW w:w="4605"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Biểu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Bệnh kiết lị</w:t>
            </w:r>
          </w:p>
        </w:tc>
        <w:tc>
          <w:tcPr>
            <w:tcW w:w="2508"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Do trùng kiết lị gây nên</w:t>
            </w:r>
          </w:p>
          <w:p>
            <w:pPr>
              <w:spacing w:before="120" w:after="120" w:line="360" w:lineRule="auto"/>
              <w:contextualSpacing/>
              <w:jc w:val="both"/>
              <w:rPr>
                <w:rFonts w:ascii="Times New Roman" w:hAnsi="Times New Roman" w:cs="Times New Roman"/>
                <w:bCs/>
                <w:sz w:val="26"/>
                <w:szCs w:val="26"/>
              </w:rPr>
            </w:pPr>
          </w:p>
        </w:tc>
        <w:tc>
          <w:tcPr>
            <w:tcW w:w="4605"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Đau bụng, tiêu chảy, phân có lẫn máu, có thể sốt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Bệnh sốt rét</w:t>
            </w:r>
          </w:p>
        </w:tc>
        <w:tc>
          <w:tcPr>
            <w:tcW w:w="2508"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Do trùng sốt rét gây nên</w:t>
            </w:r>
          </w:p>
        </w:tc>
        <w:tc>
          <w:tcPr>
            <w:tcW w:w="4605"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Sốt cao, rét run, mệt mỏi, nôn mửa</w:t>
            </w:r>
          </w:p>
        </w:tc>
      </w:tr>
    </w:tbl>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 Biện pháp phòng chống bệnh do nguyên sinh vật:</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Vệ sinh an toàn thực phẩm</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Vệ sinh cá nhân và môi trường sống</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+Diệt muỗi, lăng quăng</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Ăn uống hợp vệ sinh</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Tuyên truyền vệ sinh môi trường</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 Ngoài những tác hại, trong tự nhiên nguyên sinh vật cũng đóng vai trò là thức ăn của nhiều sinh vật dưới nước và có ý nghĩa bảo vệ môi trường</w:t>
      </w: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Hoạt động 3: Củng cố</w:t>
      </w: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a/ Mục tiêu</w:t>
      </w: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b/ Tổ chức hoạt đồng</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
          <w:bCs/>
          <w:sz w:val="26"/>
          <w:szCs w:val="26"/>
        </w:rPr>
        <w:t xml:space="preserve">GV </w:t>
      </w:r>
      <w:r>
        <w:rPr>
          <w:rFonts w:ascii="Times New Roman" w:hAnsi="Times New Roman" w:cs="Times New Roman"/>
          <w:bCs/>
          <w:sz w:val="26"/>
          <w:szCs w:val="26"/>
        </w:rPr>
        <w:t xml:space="preserve">yêu cầu HS vận dụng kiến thức đã được học hoàn thành 2 bài tập sau theo nhóm </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(4 HS/nhóm)</w:t>
      </w: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Cs/>
          <w:sz w:val="26"/>
          <w:szCs w:val="26"/>
        </w:rPr>
        <mc:AlternateContent>
          <mc:Choice Requires="wps">
            <w:drawing>
              <wp:anchor distT="0" distB="0" distL="114300" distR="114300" simplePos="0" relativeHeight="251659264" behindDoc="0" locked="0" layoutInCell="1" allowOverlap="1">
                <wp:simplePos x="0" y="0"/>
                <wp:positionH relativeFrom="margin">
                  <wp:posOffset>-285750</wp:posOffset>
                </wp:positionH>
                <wp:positionV relativeFrom="paragraph">
                  <wp:posOffset>9525</wp:posOffset>
                </wp:positionV>
                <wp:extent cx="6448425" cy="56769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448425" cy="5676900"/>
                        </a:xfrm>
                        <a:prstGeom prst="rect">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22.5pt;margin-top:0.75pt;height:447pt;width:507.75pt;mso-position-horizontal-relative:margin;z-index:251659264;v-text-anchor:middle;mso-width-relative:page;mso-height-relative:page;" filled="f" stroked="t" coordsize="21600,21600" o:gfxdata="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r3J2S2QAAAAkBAAAPAAAAAAAAAAEAIAAAACIAAABkcnMvZG93bnJldi54bWxQSwECFAAU&#10;AAAACACHTuJA8O80IGICAADPBAAADgAAAAAAAAABACAAAAAoAQAAZHJzL2Uyb0RvYy54bWxQSwUG&#10;AAAAAAYABgBZAQAA/AUAAAAA&#10;">
                <v:fill on="f" focussize="0,0"/>
                <v:stroke weight="1pt" color="#70AD47 [3209]" miterlimit="8" joinstyle="miter"/>
                <v:imagedata o:title=""/>
                <o:lock v:ext="edit" aspectratio="f"/>
              </v:rect>
            </w:pict>
          </mc:Fallback>
        </mc:AlternateConten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p>
    <w:p>
      <w:pPr>
        <w:spacing w:before="120" w:after="120" w:line="360" w:lineRule="auto"/>
        <w:ind w:left="3600"/>
        <w:contextualSpacing/>
        <w:rPr>
          <w:rFonts w:ascii="Times New Roman" w:hAnsi="Times New Roman" w:cs="Times New Roman"/>
          <w:b/>
          <w:bCs/>
          <w:sz w:val="26"/>
          <w:szCs w:val="26"/>
        </w:rPr>
      </w:pPr>
      <w:r>
        <w:rPr>
          <w:rFonts w:ascii="Times New Roman" w:hAnsi="Times New Roman" w:cs="Times New Roman"/>
          <w:b/>
          <w:bCs/>
          <w:sz w:val="26"/>
          <w:szCs w:val="26"/>
        </w:rPr>
        <w:t>PHIẾU HỌC TẬP 2:</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
          <w:bCs/>
          <w:sz w:val="26"/>
          <w:szCs w:val="26"/>
        </w:rPr>
        <w:t xml:space="preserve">Bài 1: </w:t>
      </w:r>
      <w:r>
        <w:rPr>
          <w:rFonts w:ascii="Times New Roman" w:hAnsi="Times New Roman" w:cs="Times New Roman"/>
          <w:bCs/>
          <w:sz w:val="26"/>
          <w:szCs w:val="26"/>
        </w:rPr>
        <w:t xml:space="preserve">Sử dụng các từ gợi ý: </w:t>
      </w:r>
      <w:r>
        <w:rPr>
          <w:rFonts w:ascii="Times New Roman" w:hAnsi="Times New Roman" w:cs="Times New Roman"/>
          <w:bCs/>
          <w:i/>
          <w:sz w:val="26"/>
          <w:szCs w:val="26"/>
        </w:rPr>
        <w:t xml:space="preserve">sinh vật, đơn bào, đa bào, tự dưỡng, dị dưỡng, nhân thực, nguyên sinh, tế bào, phân bố </w:t>
      </w:r>
      <w:r>
        <w:rPr>
          <w:rFonts w:ascii="Times New Roman" w:hAnsi="Times New Roman" w:cs="Times New Roman"/>
          <w:bCs/>
          <w:sz w:val="26"/>
          <w:szCs w:val="26"/>
        </w:rPr>
        <w:t>để hoàn thành đoạn thông tin sau:</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Nguyên sinh vật có cơ thể cấu tạo chỉ gồm một (1)…….. Chúng xuất hiện sớm nhất trên hành tinh của chúng ta. Nguyên sinh vật (2)………….ở khắp nơi: trong đất, trong nước, trong không khí và đặc biệt là trên cơ thể (3)…………..khác.</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Nguyên sinh vật thuộc Giới (4)……………là những sinh vật (5)……………..,đơn bào, sống (6)………</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Tảo thuộc Giới Nguyên sinh là những sinh vật nhân thực (7)……….hoặc (8) ………….. sống (9)………………..</w:t>
      </w: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
          <w:bCs/>
          <w:sz w:val="26"/>
          <w:szCs w:val="26"/>
        </w:rPr>
        <w:t>Bài 2</w:t>
      </w:r>
      <w:r>
        <w:rPr>
          <w:rFonts w:ascii="Times New Roman" w:hAnsi="Times New Roman" w:cs="Times New Roman"/>
          <w:bCs/>
          <w:sz w:val="26"/>
          <w:szCs w:val="26"/>
        </w:rPr>
        <w:t>: Hoàn thành bảng sau:</w:t>
      </w:r>
    </w:p>
    <w:tbl>
      <w:tblPr>
        <w:tblStyle w:val="10"/>
        <w:tblpPr w:leftFromText="180" w:rightFromText="180" w:vertAnchor="text" w:horzAnchor="margin" w:tblpXSpec="center" w:tblpY="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3600"/>
        <w:gridCol w:w="4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STT</w:t>
            </w:r>
          </w:p>
        </w:tc>
        <w:tc>
          <w:tcPr>
            <w:tcW w:w="3600"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Vai trò thực tiễn</w:t>
            </w:r>
          </w:p>
        </w:tc>
        <w:tc>
          <w:tcPr>
            <w:tcW w:w="4203"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Tên sinh vật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1</w:t>
            </w:r>
          </w:p>
        </w:tc>
        <w:tc>
          <w:tcPr>
            <w:tcW w:w="3600"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Làm thức ăn cho động vật khác</w:t>
            </w:r>
          </w:p>
        </w:tc>
        <w:tc>
          <w:tcPr>
            <w:tcW w:w="4203" w:type="dxa"/>
          </w:tcPr>
          <w:p>
            <w:pPr>
              <w:spacing w:before="120" w:after="120" w:line="360" w:lineRule="auto"/>
              <w:contextualSpacing/>
              <w:rPr>
                <w:rFonts w:ascii="Times New Roman" w:hAnsi="Times New Roman" w:cs="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2</w:t>
            </w:r>
          </w:p>
        </w:tc>
        <w:tc>
          <w:tcPr>
            <w:tcW w:w="3600"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Gây bệnh cho người</w:t>
            </w:r>
          </w:p>
        </w:tc>
        <w:tc>
          <w:tcPr>
            <w:tcW w:w="4203" w:type="dxa"/>
          </w:tcPr>
          <w:p>
            <w:pPr>
              <w:spacing w:before="120" w:after="120" w:line="360" w:lineRule="auto"/>
              <w:contextualSpacing/>
              <w:rPr>
                <w:rFonts w:ascii="Times New Roman" w:hAnsi="Times New Roman" w:cs="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3</w:t>
            </w:r>
          </w:p>
        </w:tc>
        <w:tc>
          <w:tcPr>
            <w:tcW w:w="3600"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Có ý nghĩa bảo vệ môi trường</w:t>
            </w:r>
          </w:p>
        </w:tc>
        <w:tc>
          <w:tcPr>
            <w:tcW w:w="4203" w:type="dxa"/>
          </w:tcPr>
          <w:p>
            <w:pPr>
              <w:spacing w:before="120" w:after="120" w:line="360" w:lineRule="auto"/>
              <w:contextualSpacing/>
              <w:rPr>
                <w:rFonts w:ascii="Times New Roman" w:hAnsi="Times New Roman" w:cs="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pPr>
              <w:spacing w:before="120" w:after="120" w:line="360" w:lineRule="auto"/>
              <w:contextualSpacing/>
              <w:rPr>
                <w:rFonts w:ascii="Times New Roman" w:hAnsi="Times New Roman" w:cs="Times New Roman"/>
                <w:bCs/>
                <w:sz w:val="26"/>
                <w:szCs w:val="26"/>
              </w:rPr>
            </w:pPr>
          </w:p>
        </w:tc>
        <w:tc>
          <w:tcPr>
            <w:tcW w:w="3600" w:type="dxa"/>
          </w:tcPr>
          <w:p>
            <w:pPr>
              <w:spacing w:before="120" w:after="120" w:line="360" w:lineRule="auto"/>
              <w:contextualSpacing/>
              <w:rPr>
                <w:rFonts w:ascii="Times New Roman" w:hAnsi="Times New Roman" w:cs="Times New Roman"/>
                <w:bCs/>
                <w:sz w:val="26"/>
                <w:szCs w:val="26"/>
              </w:rPr>
            </w:pPr>
          </w:p>
        </w:tc>
        <w:tc>
          <w:tcPr>
            <w:tcW w:w="4203" w:type="dxa"/>
          </w:tcPr>
          <w:p>
            <w:pPr>
              <w:spacing w:before="120" w:after="120" w:line="360" w:lineRule="auto"/>
              <w:contextualSpacing/>
              <w:rPr>
                <w:rFonts w:ascii="Times New Roman" w:hAnsi="Times New Roman" w:cs="Times New Roman"/>
                <w:bCs/>
                <w:sz w:val="26"/>
                <w:szCs w:val="26"/>
              </w:rPr>
            </w:pPr>
          </w:p>
        </w:tc>
      </w:tr>
    </w:tbl>
    <w:p>
      <w:pPr>
        <w:spacing w:before="120" w:after="120" w:line="360" w:lineRule="auto"/>
        <w:contextualSpacing/>
        <w:rPr>
          <w:rFonts w:ascii="Times New Roman" w:hAnsi="Times New Roman" w:cs="Times New Roman"/>
          <w:bCs/>
          <w:sz w:val="26"/>
          <w:szCs w:val="26"/>
        </w:rPr>
      </w:pP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c/Dự kiến câu trả lời:</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
          <w:bCs/>
          <w:sz w:val="26"/>
          <w:szCs w:val="26"/>
        </w:rPr>
        <w:t xml:space="preserve">Bài 1: </w:t>
      </w:r>
      <w:r>
        <w:rPr>
          <w:rFonts w:ascii="Times New Roman" w:hAnsi="Times New Roman" w:cs="Times New Roman"/>
          <w:bCs/>
          <w:sz w:val="26"/>
          <w:szCs w:val="26"/>
        </w:rPr>
        <w:t>1- tế bào</w:t>
      </w:r>
      <w:r>
        <w:rPr>
          <w:rFonts w:ascii="Times New Roman" w:hAnsi="Times New Roman" w:cs="Times New Roman"/>
          <w:bCs/>
          <w:sz w:val="26"/>
          <w:szCs w:val="26"/>
        </w:rPr>
        <w:tab/>
      </w:r>
      <w:r>
        <w:rPr>
          <w:rFonts w:ascii="Times New Roman" w:hAnsi="Times New Roman" w:cs="Times New Roman"/>
          <w:bCs/>
          <w:sz w:val="26"/>
          <w:szCs w:val="26"/>
        </w:rPr>
        <w:t>2- phân bố</w:t>
      </w:r>
      <w:r>
        <w:rPr>
          <w:rFonts w:ascii="Times New Roman" w:hAnsi="Times New Roman" w:cs="Times New Roman"/>
          <w:bCs/>
          <w:sz w:val="26"/>
          <w:szCs w:val="26"/>
        </w:rPr>
        <w:tab/>
      </w:r>
      <w:r>
        <w:rPr>
          <w:rFonts w:ascii="Times New Roman" w:hAnsi="Times New Roman" w:cs="Times New Roman"/>
          <w:bCs/>
          <w:sz w:val="26"/>
          <w:szCs w:val="26"/>
        </w:rPr>
        <w:t>3- sinh vật</w:t>
      </w:r>
      <w:r>
        <w:rPr>
          <w:rFonts w:ascii="Times New Roman" w:hAnsi="Times New Roman" w:cs="Times New Roman"/>
          <w:bCs/>
          <w:sz w:val="26"/>
          <w:szCs w:val="26"/>
        </w:rPr>
        <w:tab/>
      </w:r>
      <w:r>
        <w:rPr>
          <w:rFonts w:ascii="Times New Roman" w:hAnsi="Times New Roman" w:cs="Times New Roman"/>
          <w:bCs/>
          <w:sz w:val="26"/>
          <w:szCs w:val="26"/>
        </w:rPr>
        <w:t xml:space="preserve">4-nguyên sinh </w:t>
      </w:r>
      <w:r>
        <w:rPr>
          <w:rFonts w:ascii="Times New Roman" w:hAnsi="Times New Roman" w:cs="Times New Roman"/>
          <w:bCs/>
          <w:sz w:val="26"/>
          <w:szCs w:val="26"/>
        </w:rPr>
        <w:tab/>
      </w:r>
      <w:r>
        <w:rPr>
          <w:rFonts w:ascii="Times New Roman" w:hAnsi="Times New Roman" w:cs="Times New Roman"/>
          <w:bCs/>
          <w:sz w:val="26"/>
          <w:szCs w:val="26"/>
        </w:rPr>
        <w:t>5- nhân thực</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6-dị dưỡng</w:t>
      </w:r>
      <w:r>
        <w:rPr>
          <w:rFonts w:ascii="Times New Roman" w:hAnsi="Times New Roman" w:cs="Times New Roman"/>
          <w:bCs/>
          <w:sz w:val="26"/>
          <w:szCs w:val="26"/>
        </w:rPr>
        <w:tab/>
      </w:r>
      <w:r>
        <w:rPr>
          <w:rFonts w:ascii="Times New Roman" w:hAnsi="Times New Roman" w:cs="Times New Roman"/>
          <w:bCs/>
          <w:sz w:val="26"/>
          <w:szCs w:val="26"/>
        </w:rPr>
        <w:t xml:space="preserve"> </w:t>
      </w:r>
      <w:r>
        <w:rPr>
          <w:rFonts w:ascii="Times New Roman" w:hAnsi="Times New Roman" w:cs="Times New Roman"/>
          <w:bCs/>
          <w:sz w:val="26"/>
          <w:szCs w:val="26"/>
        </w:rPr>
        <w:tab/>
      </w:r>
      <w:r>
        <w:rPr>
          <w:rFonts w:ascii="Times New Roman" w:hAnsi="Times New Roman" w:cs="Times New Roman"/>
          <w:bCs/>
          <w:sz w:val="26"/>
          <w:szCs w:val="26"/>
        </w:rPr>
        <w:t xml:space="preserve">7- đơn bào </w:t>
      </w:r>
      <w:r>
        <w:rPr>
          <w:rFonts w:ascii="Times New Roman" w:hAnsi="Times New Roman" w:cs="Times New Roman"/>
          <w:bCs/>
          <w:sz w:val="26"/>
          <w:szCs w:val="26"/>
        </w:rPr>
        <w:tab/>
      </w:r>
      <w:r>
        <w:rPr>
          <w:rFonts w:ascii="Times New Roman" w:hAnsi="Times New Roman" w:cs="Times New Roman"/>
          <w:bCs/>
          <w:sz w:val="26"/>
          <w:szCs w:val="26"/>
        </w:rPr>
        <w:t>8- đa bào</w:t>
      </w:r>
      <w:r>
        <w:rPr>
          <w:rFonts w:ascii="Times New Roman" w:hAnsi="Times New Roman" w:cs="Times New Roman"/>
          <w:bCs/>
          <w:sz w:val="26"/>
          <w:szCs w:val="26"/>
        </w:rPr>
        <w:tab/>
      </w:r>
      <w:r>
        <w:rPr>
          <w:rFonts w:ascii="Times New Roman" w:hAnsi="Times New Roman" w:cs="Times New Roman"/>
          <w:bCs/>
          <w:sz w:val="26"/>
          <w:szCs w:val="26"/>
        </w:rPr>
        <w:t>9- tự dưỡng</w:t>
      </w: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 xml:space="preserve">Bài 2: </w:t>
      </w:r>
    </w:p>
    <w:tbl>
      <w:tblPr>
        <w:tblStyle w:val="10"/>
        <w:tblpPr w:leftFromText="180" w:rightFromText="180" w:vertAnchor="text" w:horzAnchor="margin" w:tblpXSpec="center" w:tblpY="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3600"/>
        <w:gridCol w:w="4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STT</w:t>
            </w:r>
          </w:p>
        </w:tc>
        <w:tc>
          <w:tcPr>
            <w:tcW w:w="3600"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Vai trò thực tiễn</w:t>
            </w:r>
          </w:p>
        </w:tc>
        <w:tc>
          <w:tcPr>
            <w:tcW w:w="4203"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Tên sinh vật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1</w:t>
            </w:r>
          </w:p>
        </w:tc>
        <w:tc>
          <w:tcPr>
            <w:tcW w:w="3600"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Làm thức ăn cho động vật khác</w:t>
            </w:r>
          </w:p>
        </w:tc>
        <w:tc>
          <w:tcPr>
            <w:tcW w:w="4203" w:type="dxa"/>
          </w:tcPr>
          <w:p>
            <w:pPr>
              <w:spacing w:before="120" w:after="120" w:line="360" w:lineRule="auto"/>
              <w:contextualSpacing/>
              <w:rPr>
                <w:rFonts w:ascii="Times New Roman" w:hAnsi="Times New Roman" w:cs="Times New Roman"/>
                <w:bCs/>
                <w:sz w:val="26"/>
                <w:szCs w:val="26"/>
              </w:rPr>
            </w:pPr>
            <w:r>
              <w:rPr>
                <w:rFonts w:ascii="Times New Roman" w:hAnsi="Times New Roman" w:eastAsia="Times New Roman" w:cs="Times New Roman"/>
                <w:color w:val="000000"/>
                <w:sz w:val="24"/>
                <w:szCs w:val="24"/>
              </w:rPr>
              <w:t>Trùng giày, trùng roi, trùng biến hình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2</w:t>
            </w:r>
          </w:p>
        </w:tc>
        <w:tc>
          <w:tcPr>
            <w:tcW w:w="3600"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Gây bệnh cho người</w:t>
            </w:r>
          </w:p>
        </w:tc>
        <w:tc>
          <w:tcPr>
            <w:tcW w:w="4203" w:type="dxa"/>
          </w:tcPr>
          <w:p>
            <w:pPr>
              <w:spacing w:before="120" w:after="120" w:line="360" w:lineRule="auto"/>
              <w:contextualSpacing/>
              <w:rPr>
                <w:rFonts w:ascii="Times New Roman" w:hAnsi="Times New Roman" w:cs="Times New Roman"/>
                <w:bCs/>
                <w:sz w:val="26"/>
                <w:szCs w:val="26"/>
              </w:rPr>
            </w:pPr>
            <w:r>
              <w:rPr>
                <w:rFonts w:ascii="Times New Roman" w:hAnsi="Times New Roman" w:eastAsia="Times New Roman" w:cs="Times New Roman"/>
                <w:color w:val="000000"/>
                <w:sz w:val="24"/>
                <w:szCs w:val="24"/>
              </w:rPr>
              <w:t>Trùng kiết lị, trùng sốt rét, trùng Amip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3</w:t>
            </w:r>
          </w:p>
        </w:tc>
        <w:tc>
          <w:tcPr>
            <w:tcW w:w="3600" w:type="dxa"/>
          </w:tcPr>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Có ý nghĩa bảo vệ môi trường</w:t>
            </w:r>
          </w:p>
        </w:tc>
        <w:tc>
          <w:tcPr>
            <w:tcW w:w="4203" w:type="dxa"/>
          </w:tcPr>
          <w:p>
            <w:pPr>
              <w:spacing w:before="120" w:after="120" w:line="360" w:lineRule="auto"/>
              <w:contextualSpacing/>
              <w:rPr>
                <w:rFonts w:ascii="Times New Roman" w:hAnsi="Times New Roman" w:cs="Times New Roman"/>
                <w:bCs/>
                <w:sz w:val="26"/>
                <w:szCs w:val="26"/>
              </w:rPr>
            </w:pPr>
            <w:r>
              <w:rPr>
                <w:rFonts w:ascii="Times New Roman" w:hAnsi="Times New Roman" w:eastAsia="Times New Roman" w:cs="Times New Roman"/>
                <w:color w:val="000000"/>
                <w:sz w:val="24"/>
                <w:szCs w:val="24"/>
              </w:rPr>
              <w:t>Trùng lỗ</w:t>
            </w:r>
          </w:p>
        </w:tc>
      </w:tr>
    </w:tbl>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d/ Đánh giá cá nhân</w:t>
      </w: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Bảng kiểm</w:t>
      </w:r>
    </w:p>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IV. Hồ sơ dạy học</w:t>
      </w:r>
    </w:p>
    <w:p>
      <w:pPr>
        <w:spacing w:before="120" w:after="120" w:line="360" w:lineRule="auto"/>
        <w:ind w:left="360"/>
        <w:rPr>
          <w:rFonts w:ascii="Times New Roman" w:hAnsi="Times New Roman" w:cs="Times New Roman"/>
          <w:b/>
          <w:bCs/>
          <w:sz w:val="26"/>
          <w:szCs w:val="26"/>
        </w:rPr>
      </w:pPr>
      <w:r>
        <w:rPr>
          <w:rFonts w:ascii="Times New Roman" w:hAnsi="Times New Roman" w:cs="Times New Roman"/>
          <w:b/>
          <w:bCs/>
          <w:sz w:val="26"/>
          <w:szCs w:val="26"/>
        </w:rPr>
        <w:t>A/ Nội dung cốt lõi:</w:t>
      </w:r>
    </w:p>
    <w:p>
      <w:pPr>
        <w:spacing w:before="120" w:after="120" w:line="360" w:lineRule="auto"/>
        <w:rPr>
          <w:rFonts w:ascii="Times New Roman" w:hAnsi="Times New Roman" w:cs="Times New Roman"/>
          <w:b/>
          <w:bCs/>
          <w:sz w:val="26"/>
          <w:szCs w:val="26"/>
        </w:rPr>
      </w:pPr>
      <w:r>
        <w:rPr>
          <w:rFonts w:ascii="Times New Roman" w:hAnsi="Times New Roman" w:cs="Times New Roman"/>
          <w:b/>
          <w:bCs/>
          <w:sz w:val="26"/>
          <w:szCs w:val="26"/>
        </w:rPr>
        <w:t>1/ Nguyên sinh vật là gì?</w:t>
      </w:r>
    </w:p>
    <w:p>
      <w:pPr>
        <w:spacing w:before="120" w:after="120" w:line="360" w:lineRule="auto"/>
        <w:contextualSpacing/>
        <w:jc w:val="both"/>
        <w:rPr>
          <w:rFonts w:ascii="Times New Roman" w:hAnsi="Times New Roman" w:eastAsia="Calibri" w:cs="Times New Roman"/>
          <w:bCs/>
          <w:iCs/>
          <w:color w:val="000000"/>
          <w:sz w:val="26"/>
          <w:szCs w:val="26"/>
        </w:rPr>
      </w:pPr>
      <w:r>
        <w:rPr>
          <w:rFonts w:ascii="Times New Roman" w:hAnsi="Times New Roman" w:eastAsia="Calibri" w:cs="Times New Roman"/>
          <w:bCs/>
          <w:iCs/>
          <w:color w:val="000000"/>
          <w:sz w:val="26"/>
          <w:szCs w:val="26"/>
        </w:rPr>
        <w:t>-  Nguyên sinh vật là nhóm sinh vật có cấu tạo tế bào nhân thực, kích thước hiển vi.</w:t>
      </w:r>
    </w:p>
    <w:p>
      <w:pPr>
        <w:spacing w:before="120" w:after="120" w:line="360" w:lineRule="auto"/>
        <w:contextualSpacing/>
        <w:jc w:val="both"/>
        <w:rPr>
          <w:rFonts w:ascii="Times New Roman" w:hAnsi="Times New Roman" w:eastAsia="Calibri" w:cs="Times New Roman"/>
          <w:bCs/>
          <w:iCs/>
          <w:color w:val="000000"/>
          <w:sz w:val="26"/>
          <w:szCs w:val="26"/>
        </w:rPr>
      </w:pPr>
      <w:r>
        <w:rPr>
          <w:rFonts w:ascii="Times New Roman" w:hAnsi="Times New Roman" w:eastAsia="Calibri" w:cs="Times New Roman"/>
          <w:bCs/>
          <w:iCs/>
          <w:color w:val="000000"/>
          <w:sz w:val="26"/>
          <w:szCs w:val="26"/>
        </w:rPr>
        <w:t>- Đa số cơ thể chỉ gồm 1 tế bào nhưng đảm nhận đầy đủ các chức năng của một cơ thể sống</w:t>
      </w:r>
    </w:p>
    <w:p>
      <w:pPr>
        <w:spacing w:before="120" w:after="120" w:line="360" w:lineRule="auto"/>
        <w:contextualSpacing/>
        <w:jc w:val="both"/>
        <w:rPr>
          <w:rFonts w:ascii="Times New Roman" w:hAnsi="Times New Roman" w:eastAsia="Calibri" w:cs="Times New Roman"/>
          <w:bCs/>
          <w:iCs/>
          <w:color w:val="000000"/>
          <w:sz w:val="26"/>
          <w:szCs w:val="26"/>
        </w:rPr>
      </w:pPr>
      <w:r>
        <w:rPr>
          <w:rFonts w:ascii="Times New Roman" w:hAnsi="Times New Roman" w:eastAsia="Calibri" w:cs="Times New Roman"/>
          <w:bCs/>
          <w:iCs/>
          <w:color w:val="000000"/>
          <w:sz w:val="26"/>
          <w:szCs w:val="26"/>
        </w:rPr>
        <w:t>- Một số sinh vật có khả năng quang hợp: tảo lục, trùng roi,..</w:t>
      </w:r>
    </w:p>
    <w:p>
      <w:pPr>
        <w:spacing w:before="120" w:after="120" w:line="360" w:lineRule="auto"/>
        <w:contextualSpacing/>
        <w:jc w:val="both"/>
        <w:rPr>
          <w:rFonts w:ascii="Times New Roman" w:hAnsi="Times New Roman" w:eastAsia="Calibri" w:cs="Times New Roman"/>
          <w:bCs/>
          <w:iCs/>
          <w:color w:val="000000"/>
          <w:sz w:val="26"/>
          <w:szCs w:val="26"/>
        </w:rPr>
      </w:pPr>
      <w:r>
        <w:rPr>
          <w:rFonts w:ascii="Times New Roman" w:hAnsi="Times New Roman" w:eastAsia="Calibri" w:cs="Times New Roman"/>
          <w:bCs/>
          <w:iCs/>
          <w:color w:val="000000"/>
          <w:sz w:val="26"/>
          <w:szCs w:val="26"/>
        </w:rPr>
        <w:t>- Nguyên sinh vật đa dạng về hình dạng (hình cầu, hình thoi, hình giày,..) một số hình dạng không xác định (trùng biến hình,..)</w:t>
      </w:r>
    </w:p>
    <w:p>
      <w:pPr>
        <w:spacing w:before="120" w:after="120" w:line="360" w:lineRule="auto"/>
        <w:rPr>
          <w:rFonts w:ascii="Times New Roman" w:hAnsi="Times New Roman" w:cs="Times New Roman"/>
          <w:b/>
          <w:sz w:val="26"/>
          <w:szCs w:val="26"/>
        </w:rPr>
      </w:pPr>
      <w:r>
        <w:rPr>
          <w:rFonts w:ascii="Times New Roman" w:hAnsi="Times New Roman" w:cs="Times New Roman"/>
          <w:b/>
          <w:sz w:val="26"/>
          <w:szCs w:val="26"/>
        </w:rPr>
        <w:t>2/ Bệnh do nguyên sinh vật gây nên và biện pháp phòng chống</w:t>
      </w:r>
    </w:p>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 Bệnh do nguyên sinh vật gây nên:</w:t>
      </w:r>
    </w:p>
    <w:tbl>
      <w:tblPr>
        <w:tblStyle w:val="10"/>
        <w:tblW w:w="9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2508"/>
        <w:gridCol w:w="4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Tên bệnh</w:t>
            </w:r>
          </w:p>
        </w:tc>
        <w:tc>
          <w:tcPr>
            <w:tcW w:w="2508"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Nguyên nhân</w:t>
            </w:r>
          </w:p>
        </w:tc>
        <w:tc>
          <w:tcPr>
            <w:tcW w:w="4605"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Biểu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Bệnh kiết lị</w:t>
            </w:r>
          </w:p>
        </w:tc>
        <w:tc>
          <w:tcPr>
            <w:tcW w:w="2508"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Do trùng kiết lị gây nên</w:t>
            </w:r>
          </w:p>
          <w:p>
            <w:pPr>
              <w:spacing w:before="120" w:after="120" w:line="360" w:lineRule="auto"/>
              <w:contextualSpacing/>
              <w:jc w:val="both"/>
              <w:rPr>
                <w:rFonts w:ascii="Times New Roman" w:hAnsi="Times New Roman" w:cs="Times New Roman"/>
                <w:bCs/>
                <w:sz w:val="26"/>
                <w:szCs w:val="26"/>
              </w:rPr>
            </w:pPr>
          </w:p>
        </w:tc>
        <w:tc>
          <w:tcPr>
            <w:tcW w:w="4605"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Đau bụng, tiêu chảy, phân có lẫn máu, có thể sốt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trPr>
        <w:tc>
          <w:tcPr>
            <w:tcW w:w="2257"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Bệnh sốt rét</w:t>
            </w:r>
          </w:p>
        </w:tc>
        <w:tc>
          <w:tcPr>
            <w:tcW w:w="2508"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Do trùng sốt rét gây nên</w:t>
            </w:r>
          </w:p>
        </w:tc>
        <w:tc>
          <w:tcPr>
            <w:tcW w:w="4605" w:type="dxa"/>
          </w:tcPr>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Sốt cao, rét run, mệt mỏi, nôn mửa</w:t>
            </w:r>
          </w:p>
        </w:tc>
      </w:tr>
    </w:tbl>
    <w:p>
      <w:pPr>
        <w:spacing w:before="120" w:after="120" w:line="360" w:lineRule="auto"/>
        <w:contextualSpacing/>
        <w:rPr>
          <w:rFonts w:ascii="Times New Roman" w:hAnsi="Times New Roman" w:cs="Times New Roman"/>
          <w:bCs/>
          <w:sz w:val="26"/>
          <w:szCs w:val="26"/>
        </w:rPr>
      </w:pPr>
      <w:r>
        <w:rPr>
          <w:rFonts w:ascii="Times New Roman" w:hAnsi="Times New Roman" w:cs="Times New Roman"/>
          <w:bCs/>
          <w:sz w:val="26"/>
          <w:szCs w:val="26"/>
        </w:rPr>
        <w:t>- Biện pháp phòng chống bệnh do nguyên sinh vật:</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Vệ sinh an toàn thực phẩm</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Vệ sinh cá nhân và môi trường sống</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Diệt muỗi, lăng quăng</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Ăn uống hợp vệ sinh</w:t>
      </w:r>
    </w:p>
    <w:p>
      <w:pPr>
        <w:spacing w:before="120" w:after="120" w:line="360" w:lineRule="auto"/>
        <w:contextualSpacing/>
        <w:jc w:val="both"/>
        <w:rPr>
          <w:rFonts w:ascii="Times New Roman" w:hAnsi="Times New Roman" w:cs="Times New Roman"/>
          <w:bCs/>
          <w:sz w:val="26"/>
          <w:szCs w:val="26"/>
        </w:rPr>
      </w:pPr>
      <w:r>
        <w:rPr>
          <w:rFonts w:ascii="Times New Roman" w:hAnsi="Times New Roman" w:cs="Times New Roman"/>
          <w:bCs/>
          <w:sz w:val="26"/>
          <w:szCs w:val="26"/>
        </w:rPr>
        <w:t>+ Tuyên truyền vệ sinh môi trường</w:t>
      </w:r>
    </w:p>
    <w:p>
      <w:pPr>
        <w:spacing w:before="120" w:after="120" w:line="360" w:lineRule="auto"/>
        <w:contextualSpacing/>
        <w:rPr>
          <w:rFonts w:ascii="Times New Roman" w:hAnsi="Times New Roman" w:cs="Times New Roman"/>
          <w:b/>
          <w:bCs/>
          <w:sz w:val="26"/>
          <w:szCs w:val="26"/>
        </w:rPr>
      </w:pPr>
      <w:r>
        <w:rPr>
          <w:rFonts w:ascii="Times New Roman" w:hAnsi="Times New Roman" w:cs="Times New Roman"/>
          <w:b/>
          <w:bCs/>
          <w:sz w:val="26"/>
          <w:szCs w:val="26"/>
        </w:rPr>
        <w:t>- Ngoài những tác hại, trong tự nhiên nguyên sinh vật cũng đóng vai trò là thức ăn của nhiều sinh vật dưới nước và có ý nghĩa bảo vệ môi trường</w:t>
      </w:r>
    </w:p>
    <w:p>
      <w:pPr>
        <w:spacing w:before="120" w:after="120" w:line="360" w:lineRule="auto"/>
        <w:rPr>
          <w:rFonts w:ascii="Times New Roman" w:hAnsi="Times New Roman" w:cs="Times New Roman"/>
          <w:b/>
          <w:bCs/>
          <w:sz w:val="26"/>
          <w:szCs w:val="26"/>
        </w:rPr>
      </w:pPr>
      <w:r>
        <w:rPr>
          <w:rFonts w:ascii="Times New Roman" w:hAnsi="Times New Roman" w:cs="Times New Roman"/>
          <w:sz w:val="26"/>
          <w:szCs w:val="26"/>
        </w:rPr>
        <w:t xml:space="preserve">2. </w:t>
      </w:r>
      <w:r>
        <w:rPr>
          <w:rFonts w:ascii="Times New Roman" w:hAnsi="Times New Roman" w:cs="Times New Roman"/>
          <w:b/>
          <w:bCs/>
          <w:sz w:val="26"/>
          <w:szCs w:val="26"/>
        </w:rPr>
        <w:t xml:space="preserve">Hồ sơ khác:                 </w:t>
      </w:r>
      <w:r>
        <w:rPr>
          <w:rFonts w:ascii="Times New Roman" w:hAnsi="Times New Roman" w:cs="Times New Roman"/>
          <w:b/>
          <w:bCs/>
          <w:iCs/>
          <w:sz w:val="26"/>
          <w:szCs w:val="26"/>
        </w:rPr>
        <w:t>Bảng kiểm</w:t>
      </w:r>
    </w:p>
    <w:tbl>
      <w:tblPr>
        <w:tblStyle w:val="10"/>
        <w:tblW w:w="7380"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0"/>
        <w:gridCol w:w="144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0" w:type="dxa"/>
          </w:tcPr>
          <w:p>
            <w:pPr>
              <w:spacing w:line="360" w:lineRule="auto"/>
              <w:rPr>
                <w:rFonts w:ascii="Times New Roman" w:hAnsi="Times New Roman" w:cs="Times New Roman"/>
                <w:b/>
                <w:bCs/>
                <w:iCs/>
                <w:sz w:val="26"/>
                <w:szCs w:val="26"/>
              </w:rPr>
            </w:pPr>
            <w:r>
              <w:rPr>
                <w:rFonts w:ascii="Times New Roman" w:hAnsi="Times New Roman" w:cs="Times New Roman"/>
                <w:b/>
                <w:bCs/>
                <w:iCs/>
                <w:sz w:val="26"/>
                <w:szCs w:val="26"/>
              </w:rPr>
              <w:t>Tiêu chí</w:t>
            </w:r>
          </w:p>
        </w:tc>
        <w:tc>
          <w:tcPr>
            <w:tcW w:w="1440" w:type="dxa"/>
          </w:tcPr>
          <w:p>
            <w:pPr>
              <w:spacing w:line="360" w:lineRule="auto"/>
              <w:rPr>
                <w:rFonts w:ascii="Times New Roman" w:hAnsi="Times New Roman" w:cs="Times New Roman"/>
                <w:b/>
                <w:bCs/>
                <w:iCs/>
                <w:sz w:val="26"/>
                <w:szCs w:val="26"/>
              </w:rPr>
            </w:pPr>
            <w:r>
              <w:rPr>
                <w:rFonts w:ascii="Times New Roman" w:hAnsi="Times New Roman" w:cs="Times New Roman"/>
                <w:b/>
                <w:bCs/>
                <w:iCs/>
                <w:sz w:val="26"/>
                <w:szCs w:val="26"/>
              </w:rPr>
              <w:t xml:space="preserve">Có </w:t>
            </w:r>
          </w:p>
        </w:tc>
        <w:tc>
          <w:tcPr>
            <w:tcW w:w="1080" w:type="dxa"/>
          </w:tcPr>
          <w:p>
            <w:pPr>
              <w:spacing w:line="360" w:lineRule="auto"/>
              <w:rPr>
                <w:rFonts w:ascii="Times New Roman" w:hAnsi="Times New Roman" w:cs="Times New Roman"/>
                <w:b/>
                <w:bCs/>
                <w:iCs/>
                <w:sz w:val="26"/>
                <w:szCs w:val="26"/>
              </w:rPr>
            </w:pPr>
            <w:r>
              <w:rPr>
                <w:rFonts w:ascii="Times New Roman" w:hAnsi="Times New Roman" w:cs="Times New Roman"/>
                <w:b/>
                <w:bCs/>
                <w:iCs/>
                <w:sz w:val="26"/>
                <w:szCs w:val="26"/>
              </w:rPr>
              <w:t>Không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0" w:type="dxa"/>
          </w:tcPr>
          <w:p>
            <w:pPr>
              <w:spacing w:line="360" w:lineRule="auto"/>
              <w:rPr>
                <w:rFonts w:ascii="Times New Roman" w:hAnsi="Times New Roman" w:cs="Times New Roman"/>
                <w:b/>
                <w:bCs/>
                <w:iCs/>
                <w:sz w:val="26"/>
                <w:szCs w:val="26"/>
              </w:rPr>
            </w:pPr>
            <w:r>
              <w:rPr>
                <w:rFonts w:ascii="Times New Roman" w:hAnsi="Times New Roman" w:cs="Times New Roman"/>
                <w:b/>
                <w:bCs/>
                <w:iCs/>
                <w:sz w:val="26"/>
                <w:szCs w:val="26"/>
              </w:rPr>
              <w:t>Các thành viên cùng tham gia thảo luận</w:t>
            </w:r>
          </w:p>
        </w:tc>
        <w:tc>
          <w:tcPr>
            <w:tcW w:w="1440" w:type="dxa"/>
          </w:tcPr>
          <w:p>
            <w:pPr>
              <w:spacing w:line="360" w:lineRule="auto"/>
              <w:rPr>
                <w:rFonts w:ascii="Times New Roman" w:hAnsi="Times New Roman" w:cs="Times New Roman"/>
                <w:b/>
                <w:bCs/>
                <w:iCs/>
                <w:sz w:val="26"/>
                <w:szCs w:val="26"/>
              </w:rPr>
            </w:pPr>
          </w:p>
        </w:tc>
        <w:tc>
          <w:tcPr>
            <w:tcW w:w="1080" w:type="dxa"/>
          </w:tcPr>
          <w:p>
            <w:pPr>
              <w:spacing w:line="360" w:lineRule="auto"/>
              <w:rPr>
                <w:rFonts w:ascii="Times New Roman" w:hAnsi="Times New Roman" w:cs="Times New Roman"/>
                <w:b/>
                <w:bCs/>
                <w:i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0" w:type="dxa"/>
          </w:tcPr>
          <w:p>
            <w:pPr>
              <w:spacing w:line="360" w:lineRule="auto"/>
              <w:rPr>
                <w:rFonts w:ascii="Times New Roman" w:hAnsi="Times New Roman" w:cs="Times New Roman"/>
                <w:b/>
                <w:bCs/>
                <w:iCs/>
                <w:sz w:val="26"/>
                <w:szCs w:val="26"/>
              </w:rPr>
            </w:pPr>
            <w:r>
              <w:rPr>
                <w:rFonts w:ascii="Times New Roman" w:hAnsi="Times New Roman" w:cs="Times New Roman"/>
                <w:b/>
                <w:bCs/>
                <w:iCs/>
                <w:sz w:val="26"/>
                <w:szCs w:val="26"/>
              </w:rPr>
              <w:t>Hoàn thành tốt nội dung cần thảo luận</w:t>
            </w:r>
          </w:p>
        </w:tc>
        <w:tc>
          <w:tcPr>
            <w:tcW w:w="1440" w:type="dxa"/>
          </w:tcPr>
          <w:p>
            <w:pPr>
              <w:spacing w:line="360" w:lineRule="auto"/>
              <w:rPr>
                <w:rFonts w:ascii="Times New Roman" w:hAnsi="Times New Roman" w:cs="Times New Roman"/>
                <w:b/>
                <w:bCs/>
                <w:iCs/>
                <w:sz w:val="26"/>
                <w:szCs w:val="26"/>
              </w:rPr>
            </w:pPr>
          </w:p>
        </w:tc>
        <w:tc>
          <w:tcPr>
            <w:tcW w:w="1080" w:type="dxa"/>
          </w:tcPr>
          <w:p>
            <w:pPr>
              <w:spacing w:line="360" w:lineRule="auto"/>
              <w:rPr>
                <w:rFonts w:ascii="Times New Roman" w:hAnsi="Times New Roman" w:cs="Times New Roman"/>
                <w:b/>
                <w:bCs/>
                <w:i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0" w:type="dxa"/>
          </w:tcPr>
          <w:p>
            <w:pPr>
              <w:spacing w:line="360" w:lineRule="auto"/>
              <w:rPr>
                <w:rFonts w:ascii="Times New Roman" w:hAnsi="Times New Roman" w:cs="Times New Roman"/>
                <w:b/>
                <w:bCs/>
                <w:iCs/>
                <w:sz w:val="26"/>
                <w:szCs w:val="26"/>
              </w:rPr>
            </w:pPr>
            <w:r>
              <w:rPr>
                <w:rFonts w:ascii="Times New Roman" w:hAnsi="Times New Roman" w:cs="Times New Roman"/>
                <w:b/>
                <w:bCs/>
                <w:iCs/>
                <w:sz w:val="26"/>
                <w:szCs w:val="26"/>
              </w:rPr>
              <w:t>Báo cáo trôi chảy. rõ ràng</w:t>
            </w:r>
          </w:p>
        </w:tc>
        <w:tc>
          <w:tcPr>
            <w:tcW w:w="1440" w:type="dxa"/>
          </w:tcPr>
          <w:p>
            <w:pPr>
              <w:spacing w:line="360" w:lineRule="auto"/>
              <w:rPr>
                <w:rFonts w:ascii="Times New Roman" w:hAnsi="Times New Roman" w:cs="Times New Roman"/>
                <w:b/>
                <w:bCs/>
                <w:iCs/>
                <w:sz w:val="26"/>
                <w:szCs w:val="26"/>
              </w:rPr>
            </w:pPr>
          </w:p>
        </w:tc>
        <w:tc>
          <w:tcPr>
            <w:tcW w:w="1080" w:type="dxa"/>
          </w:tcPr>
          <w:p>
            <w:pPr>
              <w:spacing w:line="360" w:lineRule="auto"/>
              <w:rPr>
                <w:rFonts w:ascii="Times New Roman" w:hAnsi="Times New Roman" w:cs="Times New Roman"/>
                <w:b/>
                <w:bCs/>
                <w:iCs/>
                <w:sz w:val="26"/>
                <w:szCs w:val="26"/>
              </w:rPr>
            </w:pPr>
          </w:p>
        </w:tc>
      </w:tr>
    </w:tbl>
    <w:p>
      <w:pPr>
        <w:spacing w:line="360" w:lineRule="auto"/>
        <w:jc w:val="both"/>
        <w:rPr>
          <w:rFonts w:ascii="Times New Roman" w:hAnsi="Times New Roman" w:cs="Times New Roman"/>
          <w:b/>
          <w:bCs/>
          <w:iCs/>
          <w:sz w:val="26"/>
          <w:szCs w:val="26"/>
        </w:rPr>
      </w:pPr>
    </w:p>
    <w:sectPr>
      <w:pgSz w:w="11900" w:h="16840"/>
      <w:pgMar w:top="630" w:right="1190" w:bottom="5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906281"/>
    <w:multiLevelType w:val="multilevel"/>
    <w:tmpl w:val="199062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BF8"/>
    <w:rsid w:val="00034DD1"/>
    <w:rsid w:val="00065B71"/>
    <w:rsid w:val="00067E8C"/>
    <w:rsid w:val="00076FD4"/>
    <w:rsid w:val="000A0848"/>
    <w:rsid w:val="000F6922"/>
    <w:rsid w:val="00107AF3"/>
    <w:rsid w:val="00136624"/>
    <w:rsid w:val="001425B0"/>
    <w:rsid w:val="001660F6"/>
    <w:rsid w:val="001720EE"/>
    <w:rsid w:val="001A55E0"/>
    <w:rsid w:val="001C27C7"/>
    <w:rsid w:val="001F2AAF"/>
    <w:rsid w:val="00203DEE"/>
    <w:rsid w:val="00257705"/>
    <w:rsid w:val="00282ADD"/>
    <w:rsid w:val="00283654"/>
    <w:rsid w:val="002A35A0"/>
    <w:rsid w:val="002B0A2D"/>
    <w:rsid w:val="002B10BC"/>
    <w:rsid w:val="0030159F"/>
    <w:rsid w:val="0030632B"/>
    <w:rsid w:val="00310438"/>
    <w:rsid w:val="00334676"/>
    <w:rsid w:val="0035335E"/>
    <w:rsid w:val="003C2FCD"/>
    <w:rsid w:val="003D439F"/>
    <w:rsid w:val="003F5AA2"/>
    <w:rsid w:val="00413B5A"/>
    <w:rsid w:val="0047165E"/>
    <w:rsid w:val="00481919"/>
    <w:rsid w:val="00487AE4"/>
    <w:rsid w:val="004D6459"/>
    <w:rsid w:val="0050703F"/>
    <w:rsid w:val="00517754"/>
    <w:rsid w:val="0053360F"/>
    <w:rsid w:val="0056707D"/>
    <w:rsid w:val="00585BB9"/>
    <w:rsid w:val="005B1393"/>
    <w:rsid w:val="005D5E07"/>
    <w:rsid w:val="005F44F8"/>
    <w:rsid w:val="005F561F"/>
    <w:rsid w:val="0060164A"/>
    <w:rsid w:val="006326DE"/>
    <w:rsid w:val="00634BF8"/>
    <w:rsid w:val="00643A4B"/>
    <w:rsid w:val="00653DA1"/>
    <w:rsid w:val="00673E97"/>
    <w:rsid w:val="00694A96"/>
    <w:rsid w:val="006C3BB2"/>
    <w:rsid w:val="006C70E9"/>
    <w:rsid w:val="006D7919"/>
    <w:rsid w:val="006F2D87"/>
    <w:rsid w:val="00726E08"/>
    <w:rsid w:val="007477A7"/>
    <w:rsid w:val="00762D25"/>
    <w:rsid w:val="00764D08"/>
    <w:rsid w:val="00781039"/>
    <w:rsid w:val="00784470"/>
    <w:rsid w:val="00787FFB"/>
    <w:rsid w:val="007A1DC6"/>
    <w:rsid w:val="007E2279"/>
    <w:rsid w:val="007E7AAA"/>
    <w:rsid w:val="00811AD3"/>
    <w:rsid w:val="00825AC4"/>
    <w:rsid w:val="00840A5A"/>
    <w:rsid w:val="00844017"/>
    <w:rsid w:val="00854250"/>
    <w:rsid w:val="00860C14"/>
    <w:rsid w:val="008A3684"/>
    <w:rsid w:val="008B65E8"/>
    <w:rsid w:val="008C571C"/>
    <w:rsid w:val="008C6EDC"/>
    <w:rsid w:val="008F1011"/>
    <w:rsid w:val="009042A2"/>
    <w:rsid w:val="00926EBF"/>
    <w:rsid w:val="009630F1"/>
    <w:rsid w:val="009A3E28"/>
    <w:rsid w:val="009D34F6"/>
    <w:rsid w:val="009E3789"/>
    <w:rsid w:val="009F384B"/>
    <w:rsid w:val="009F7020"/>
    <w:rsid w:val="00A079C0"/>
    <w:rsid w:val="00A35982"/>
    <w:rsid w:val="00A4483A"/>
    <w:rsid w:val="00A54D90"/>
    <w:rsid w:val="00A87B52"/>
    <w:rsid w:val="00AA45C2"/>
    <w:rsid w:val="00AB47A1"/>
    <w:rsid w:val="00AB64B3"/>
    <w:rsid w:val="00AC22E8"/>
    <w:rsid w:val="00AE58AC"/>
    <w:rsid w:val="00AF2955"/>
    <w:rsid w:val="00B17A75"/>
    <w:rsid w:val="00B4787B"/>
    <w:rsid w:val="00B56AC7"/>
    <w:rsid w:val="00B57F20"/>
    <w:rsid w:val="00B73F7E"/>
    <w:rsid w:val="00B87608"/>
    <w:rsid w:val="00B9222F"/>
    <w:rsid w:val="00BE032A"/>
    <w:rsid w:val="00C0335A"/>
    <w:rsid w:val="00C12945"/>
    <w:rsid w:val="00C3527D"/>
    <w:rsid w:val="00C41F49"/>
    <w:rsid w:val="00C56543"/>
    <w:rsid w:val="00C75396"/>
    <w:rsid w:val="00C827E4"/>
    <w:rsid w:val="00C95109"/>
    <w:rsid w:val="00CE54C1"/>
    <w:rsid w:val="00D20CEB"/>
    <w:rsid w:val="00D45534"/>
    <w:rsid w:val="00DA25AA"/>
    <w:rsid w:val="00DC135D"/>
    <w:rsid w:val="00DC712A"/>
    <w:rsid w:val="00DD4AFF"/>
    <w:rsid w:val="00DE410F"/>
    <w:rsid w:val="00E142CF"/>
    <w:rsid w:val="00E2100D"/>
    <w:rsid w:val="00E81BD3"/>
    <w:rsid w:val="00E95879"/>
    <w:rsid w:val="00EB7FBB"/>
    <w:rsid w:val="00ED07E7"/>
    <w:rsid w:val="00ED4778"/>
    <w:rsid w:val="00ED6454"/>
    <w:rsid w:val="00EE03FB"/>
    <w:rsid w:val="00F16465"/>
    <w:rsid w:val="00F61640"/>
    <w:rsid w:val="00F83FF0"/>
    <w:rsid w:val="00F87957"/>
    <w:rsid w:val="00F87BC9"/>
    <w:rsid w:val="00FA0813"/>
    <w:rsid w:val="00FB2E7A"/>
    <w:rsid w:val="00FF6A39"/>
    <w:rsid w:val="2CF65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160" w:line="259" w:lineRule="auto"/>
    </w:pPr>
    <w:rPr>
      <w:rFonts w:asciiTheme="minorHAnsi" w:hAnsiTheme="minorHAnsi" w:eastAsiaTheme="minorHAnsi" w:cstheme="minorBidi"/>
      <w:sz w:val="22"/>
      <w:szCs w:val="22"/>
      <w:lang w:val="en-US" w:eastAsia="en-US" w:bidi="ar-SA"/>
    </w:rPr>
  </w:style>
  <w:style w:type="paragraph" w:styleId="2">
    <w:name w:val="heading 3"/>
    <w:basedOn w:val="1"/>
    <w:next w:val="1"/>
    <w:link w:val="1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954F72" w:themeColor="followedHyperlink"/>
      <w:u w:val="single"/>
      <w14:textFill>
        <w14:solidFill>
          <w14:schemeClr w14:val="folHlink"/>
        </w14:solidFill>
      </w14:textFill>
    </w:rPr>
  </w:style>
  <w:style w:type="paragraph" w:styleId="6">
    <w:name w:val="footer"/>
    <w:basedOn w:val="1"/>
    <w:link w:val="17"/>
    <w:unhideWhenUsed/>
    <w:uiPriority w:val="99"/>
    <w:pPr>
      <w:tabs>
        <w:tab w:val="center" w:pos="4680"/>
        <w:tab w:val="right" w:pos="9360"/>
      </w:tabs>
      <w:spacing w:after="0" w:line="240" w:lineRule="auto"/>
    </w:pPr>
  </w:style>
  <w:style w:type="paragraph" w:styleId="7">
    <w:name w:val="header"/>
    <w:basedOn w:val="1"/>
    <w:link w:val="16"/>
    <w:unhideWhenUsed/>
    <w:qFormat/>
    <w:uiPriority w:val="99"/>
    <w:pPr>
      <w:tabs>
        <w:tab w:val="center" w:pos="4680"/>
        <w:tab w:val="right" w:pos="9360"/>
      </w:tabs>
      <w:spacing w:after="0" w:line="240" w:lineRule="auto"/>
    </w:pPr>
  </w:style>
  <w:style w:type="character" w:styleId="8">
    <w:name w:val="Hyperlink"/>
    <w:basedOn w:val="3"/>
    <w:unhideWhenUsed/>
    <w:qFormat/>
    <w:uiPriority w:val="99"/>
    <w:rPr>
      <w:color w:val="0563C1" w:themeColor="hyperlink"/>
      <w:u w:val="single"/>
      <w14:textFill>
        <w14:solidFill>
          <w14:schemeClr w14:val="hlink"/>
        </w14:solidFill>
      </w14:textFill>
    </w:rPr>
  </w:style>
  <w:style w:type="paragraph" w:styleId="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10">
    <w:name w:val="Table Grid"/>
    <w:basedOn w:val="4"/>
    <w:qFormat/>
    <w:uiPriority w:val="0"/>
    <w:pPr>
      <w:spacing w:before="0" w:after="0"/>
    </w:pPr>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3 Char"/>
    <w:basedOn w:val="3"/>
    <w:link w:val="2"/>
    <w:semiHidden/>
    <w:qFormat/>
    <w:uiPriority w:val="9"/>
    <w:rPr>
      <w:rFonts w:asciiTheme="majorHAnsi" w:hAnsiTheme="majorHAnsi" w:eastAsiaTheme="majorEastAsia" w:cstheme="majorBidi"/>
      <w:color w:val="203864" w:themeColor="accent1" w:themeShade="80"/>
      <w:lang w:val="en-US"/>
    </w:rPr>
  </w:style>
  <w:style w:type="paragraph" w:styleId="12">
    <w:name w:val="List Paragraph"/>
    <w:basedOn w:val="1"/>
    <w:qFormat/>
    <w:uiPriority w:val="34"/>
    <w:pPr>
      <w:ind w:left="720"/>
      <w:contextualSpacing/>
    </w:pPr>
  </w:style>
  <w:style w:type="table" w:customStyle="1" w:styleId="13">
    <w:name w:val="Table Grid2"/>
    <w:basedOn w:val="4"/>
    <w:qFormat/>
    <w:uiPriority w:val="39"/>
    <w:pPr>
      <w:spacing w:before="0" w:after="0"/>
    </w:pPr>
    <w:rPr>
      <w:rFonts w:ascii="Times New Roman" w:hAnsi="Times New Roman"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laceholder Text"/>
    <w:basedOn w:val="3"/>
    <w:semiHidden/>
    <w:qFormat/>
    <w:uiPriority w:val="99"/>
    <w:rPr>
      <w:color w:val="808080"/>
    </w:rPr>
  </w:style>
  <w:style w:type="character" w:customStyle="1" w:styleId="15">
    <w:name w:val="Unresolved Mention1"/>
    <w:basedOn w:val="3"/>
    <w:semiHidden/>
    <w:unhideWhenUsed/>
    <w:qFormat/>
    <w:uiPriority w:val="99"/>
    <w:rPr>
      <w:color w:val="605E5C"/>
      <w:shd w:val="clear" w:color="auto" w:fill="E1DFDD"/>
    </w:rPr>
  </w:style>
  <w:style w:type="character" w:customStyle="1" w:styleId="16">
    <w:name w:val="Header Char"/>
    <w:basedOn w:val="3"/>
    <w:link w:val="7"/>
    <w:qFormat/>
    <w:uiPriority w:val="99"/>
    <w:rPr>
      <w:sz w:val="22"/>
      <w:szCs w:val="22"/>
    </w:rPr>
  </w:style>
  <w:style w:type="character" w:customStyle="1" w:styleId="17">
    <w:name w:val="Footer Char"/>
    <w:basedOn w:val="3"/>
    <w:link w:val="6"/>
    <w:qFormat/>
    <w:uiPriority w:val="99"/>
    <w:rPr>
      <w:sz w:val="22"/>
      <w:szCs w:val="22"/>
    </w:rPr>
  </w:style>
  <w:style w:type="character" w:customStyle="1" w:styleId="18">
    <w:name w:val="Unresolved Mention"/>
    <w:basedOn w:val="3"/>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1399</Words>
  <Characters>7975</Characters>
  <Lines>66</Lines>
  <Paragraphs>18</Paragraphs>
  <TotalTime>1</TotalTime>
  <ScaleCrop>false</ScaleCrop>
  <LinksUpToDate>false</LinksUpToDate>
  <CharactersWithSpaces>9356</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2021-04-08T12:52:00Z</dcterms:created>
  <dc:creator>Microsoft Office User</dc:creator>
  <cp:lastModifiedBy>Hoang Man</cp:lastModifiedBy>
  <dcterms:modified xsi:type="dcterms:W3CDTF">2021-04-13T02:12:56Z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